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4B4" w:rsidRDefault="00AA66BF" w:rsidP="00AA66BF">
      <w:r>
        <w:t>Ali Salami, PhD. is a Shakespearean scholar, lexicographer, literary translator and Professor of English literature at the University of Tehran. An internationally published author, Salami has written dozens of scholarly articles o</w:t>
      </w:r>
      <w:bookmarkStart w:id="0" w:name="_GoBack"/>
      <w:bookmarkEnd w:id="0"/>
      <w:r>
        <w:t>n gender and discourse, comparative literature, Shakespeare, and postcolonial literature. Also, he has translated four volumes of modern Persian poetry into English. He is the author of Shakespeare and The Reader (Chicago, 2013) and the editor of Culture-Blind Shakespeare (Newcastle, 2015) and Fundamental Shakespeare (Newcastle, 2015). Some of his works have been translated into a number of languages. He can be reached at salamii@ut.ac.ir.</w:t>
      </w:r>
    </w:p>
    <w:sectPr w:rsidR="00FE5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6BF"/>
    <w:rsid w:val="006E294F"/>
    <w:rsid w:val="00AA66BF"/>
    <w:rsid w:val="00DB7120"/>
    <w:rsid w:val="00FE5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F9FE5-E54D-46A1-AFF8-938250C6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Alisal</dc:creator>
  <cp:keywords/>
  <dc:description/>
  <cp:lastModifiedBy>Alisal</cp:lastModifiedBy>
  <cp:revision>1</cp:revision>
  <dcterms:created xsi:type="dcterms:W3CDTF">2015-12-15T16:27:00Z</dcterms:created>
  <dcterms:modified xsi:type="dcterms:W3CDTF">2015-12-15T16:28:00Z</dcterms:modified>
</cp:coreProperties>
</file>