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7016" w14:textId="77777777" w:rsidR="005D5C32" w:rsidRDefault="005D5C32" w:rsidP="005D5C32">
      <w:pPr>
        <w:contextualSpacing/>
        <w:jc w:val="center"/>
        <w:rPr>
          <w:noProof/>
          <w:lang w:val="en-US"/>
        </w:rPr>
      </w:pPr>
      <w:r>
        <w:rPr>
          <w:rFonts w:ascii="Times New Roman" w:hAnsi="Times New Roman"/>
          <w:noProof/>
          <w:lang w:val="ca-ES" w:eastAsia="ca-ES"/>
        </w:rPr>
        <w:drawing>
          <wp:inline distT="0" distB="0" distL="0" distR="0" wp14:anchorId="54A1C62C" wp14:editId="2C27C1C7">
            <wp:extent cx="1505839" cy="302617"/>
            <wp:effectExtent l="0" t="0" r="0" b="2540"/>
            <wp:docPr id="2" name="Imagen 2" descr="Atlantis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s_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4048" cy="322353"/>
                    </a:xfrm>
                    <a:prstGeom prst="rect">
                      <a:avLst/>
                    </a:prstGeom>
                    <a:noFill/>
                    <a:ln>
                      <a:noFill/>
                    </a:ln>
                  </pic:spPr>
                </pic:pic>
              </a:graphicData>
            </a:graphic>
          </wp:inline>
        </w:drawing>
      </w:r>
    </w:p>
    <w:p w14:paraId="36D10FF1" w14:textId="77777777" w:rsidR="005D5C32" w:rsidRDefault="005D5C32">
      <w:pPr>
        <w:rPr>
          <w:rFonts w:ascii="Times New Roman" w:eastAsia="Times New Roman" w:hAnsi="Times New Roman" w:cs="Times New Roman"/>
          <w:b/>
          <w:bCs/>
          <w:kern w:val="0"/>
          <w:sz w:val="36"/>
          <w:szCs w:val="36"/>
          <w:lang w:eastAsia="en-GB"/>
          <w14:ligatures w14:val="none"/>
        </w:rPr>
      </w:pPr>
    </w:p>
    <w:p w14:paraId="10267786" w14:textId="3D4D43C9" w:rsidR="00981464" w:rsidRPr="005D5C32" w:rsidRDefault="00D04876" w:rsidP="005D5C32">
      <w:pPr>
        <w:jc w:val="center"/>
      </w:pPr>
      <w:r w:rsidRPr="005D5C32">
        <w:rPr>
          <w:rFonts w:ascii="Times New Roman" w:eastAsia="Times New Roman" w:hAnsi="Times New Roman" w:cs="Times New Roman"/>
          <w:b/>
          <w:bCs/>
          <w:kern w:val="0"/>
          <w:lang w:eastAsia="en-GB"/>
          <w14:ligatures w14:val="none"/>
        </w:rPr>
        <w:t xml:space="preserve">Stylesheet for </w:t>
      </w:r>
      <w:r w:rsidR="00FB060C">
        <w:rPr>
          <w:rFonts w:ascii="Times New Roman" w:eastAsia="Times New Roman" w:hAnsi="Times New Roman" w:cs="Times New Roman"/>
          <w:b/>
          <w:bCs/>
          <w:kern w:val="0"/>
          <w:lang w:eastAsia="en-GB"/>
          <w14:ligatures w14:val="none"/>
        </w:rPr>
        <w:t>References and Works Cited l</w:t>
      </w:r>
      <w:r w:rsidRPr="005D5C32">
        <w:rPr>
          <w:rFonts w:ascii="Times New Roman" w:eastAsia="Times New Roman" w:hAnsi="Times New Roman" w:cs="Times New Roman"/>
          <w:b/>
          <w:bCs/>
          <w:kern w:val="0"/>
          <w:lang w:eastAsia="en-GB"/>
          <w14:ligatures w14:val="none"/>
        </w:rPr>
        <w:t>ist</w:t>
      </w:r>
    </w:p>
    <w:p w14:paraId="79749CA2" w14:textId="77777777" w:rsidR="00981464" w:rsidRDefault="00981464"/>
    <w:p w14:paraId="35FB3E63"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Do not forget to add to your list of works cited all the references you mention throughout the text. Bear in mind that specific page numbers must be provided for all quotations included.</w:t>
      </w:r>
    </w:p>
    <w:p w14:paraId="02951C1C"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val="en-GB" w:eastAsia="en-GB"/>
          <w14:ligatures w14:val="none"/>
        </w:rPr>
        <w:t>Use small caps for the first author’s surname throughout your list of works cited.</w:t>
      </w:r>
    </w:p>
    <w:p w14:paraId="2D63FDDE"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Leave page numbers in full up to 109; abbreviate them after that. Do so for in-text citations—e.g., (Thomson 2006, 108-109); (</w:t>
      </w:r>
      <w:proofErr w:type="spellStart"/>
      <w:r w:rsidRPr="00981464">
        <w:rPr>
          <w:rFonts w:ascii="Times New Roman" w:eastAsia="Times New Roman" w:hAnsi="Times New Roman" w:cs="Times New Roman"/>
          <w:kern w:val="0"/>
          <w:lang w:eastAsia="en-GB"/>
          <w14:ligatures w14:val="none"/>
        </w:rPr>
        <w:t>Suedfell</w:t>
      </w:r>
      <w:proofErr w:type="spellEnd"/>
      <w:r w:rsidRPr="00981464">
        <w:rPr>
          <w:rFonts w:ascii="Times New Roman" w:eastAsia="Times New Roman" w:hAnsi="Times New Roman" w:cs="Times New Roman"/>
          <w:kern w:val="0"/>
          <w:lang w:eastAsia="en-GB"/>
          <w14:ligatures w14:val="none"/>
        </w:rPr>
        <w:t xml:space="preserve"> 1997, 849-61)—as well as for pages in the works cited list—e.g., </w:t>
      </w:r>
      <w:r w:rsidRPr="00981464">
        <w:rPr>
          <w:rFonts w:ascii="Times New Roman" w:eastAsia="Times New Roman" w:hAnsi="Times New Roman" w:cs="Times New Roman"/>
          <w:i/>
          <w:iCs/>
          <w:kern w:val="0"/>
          <w:lang w:eastAsia="en-GB"/>
          <w14:ligatures w14:val="none"/>
        </w:rPr>
        <w:t>Modern Drama</w:t>
      </w:r>
      <w:r w:rsidRPr="00981464">
        <w:rPr>
          <w:rFonts w:ascii="Times New Roman" w:eastAsia="Times New Roman" w:hAnsi="Times New Roman" w:cs="Times New Roman"/>
          <w:kern w:val="0"/>
          <w:lang w:eastAsia="en-GB"/>
          <w14:ligatures w14:val="none"/>
        </w:rPr>
        <w:t xml:space="preserve"> 61 (1): 109-10;</w:t>
      </w:r>
      <w:r w:rsidRPr="00981464">
        <w:rPr>
          <w:rFonts w:ascii="Times New Roman" w:eastAsia="Times New Roman" w:hAnsi="Times New Roman" w:cs="Times New Roman"/>
          <w:i/>
          <w:iCs/>
          <w:kern w:val="0"/>
          <w:lang w:eastAsia="en-GB"/>
          <w14:ligatures w14:val="none"/>
        </w:rPr>
        <w:t xml:space="preserve"> Political Psychology</w:t>
      </w:r>
      <w:r w:rsidRPr="00981464">
        <w:rPr>
          <w:rFonts w:ascii="Times New Roman" w:eastAsia="Times New Roman" w:hAnsi="Times New Roman" w:cs="Times New Roman"/>
          <w:kern w:val="0"/>
          <w:lang w:eastAsia="en-GB"/>
          <w14:ligatures w14:val="none"/>
        </w:rPr>
        <w:t xml:space="preserve"> 18 (4): 384-95.</w:t>
      </w:r>
    </w:p>
    <w:p w14:paraId="700F011E"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Never use Latin reference tags (</w:t>
      </w:r>
      <w:r w:rsidRPr="00981464">
        <w:rPr>
          <w:rFonts w:ascii="Times New Roman" w:eastAsia="Times New Roman" w:hAnsi="Times New Roman" w:cs="Times New Roman"/>
          <w:i/>
          <w:iCs/>
          <w:kern w:val="0"/>
          <w:lang w:eastAsia="en-GB"/>
          <w14:ligatures w14:val="none"/>
        </w:rPr>
        <w:t>op. cit.</w:t>
      </w:r>
      <w:r w:rsidRPr="00981464">
        <w:rPr>
          <w:rFonts w:ascii="Times New Roman" w:eastAsia="Times New Roman" w:hAnsi="Times New Roman" w:cs="Times New Roman"/>
          <w:kern w:val="0"/>
          <w:lang w:eastAsia="en-GB"/>
          <w14:ligatures w14:val="none"/>
        </w:rPr>
        <w:t xml:space="preserve">, </w:t>
      </w:r>
      <w:r w:rsidRPr="00981464">
        <w:rPr>
          <w:rFonts w:ascii="Times New Roman" w:eastAsia="Times New Roman" w:hAnsi="Times New Roman" w:cs="Times New Roman"/>
          <w:i/>
          <w:iCs/>
          <w:kern w:val="0"/>
          <w:lang w:eastAsia="en-GB"/>
          <w14:ligatures w14:val="none"/>
        </w:rPr>
        <w:t>ibidem</w:t>
      </w:r>
      <w:r w:rsidRPr="00981464">
        <w:rPr>
          <w:rFonts w:ascii="Times New Roman" w:eastAsia="Times New Roman" w:hAnsi="Times New Roman" w:cs="Times New Roman"/>
          <w:kern w:val="0"/>
          <w:lang w:eastAsia="en-GB"/>
          <w14:ligatures w14:val="none"/>
        </w:rPr>
        <w:t>, etc.).</w:t>
      </w:r>
    </w:p>
    <w:p w14:paraId="0AAADA15"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If you want to indicate that some information is missing you can use the following devices: </w:t>
      </w:r>
      <w:proofErr w:type="spellStart"/>
      <w:r w:rsidRPr="00981464">
        <w:rPr>
          <w:rFonts w:ascii="Times New Roman" w:eastAsia="Times New Roman" w:hAnsi="Times New Roman" w:cs="Times New Roman"/>
          <w:kern w:val="0"/>
          <w:lang w:eastAsia="en-GB"/>
          <w14:ligatures w14:val="none"/>
        </w:rPr>
        <w:t>n.p.</w:t>
      </w:r>
      <w:proofErr w:type="spellEnd"/>
      <w:r w:rsidRPr="00981464">
        <w:rPr>
          <w:rFonts w:ascii="Times New Roman" w:eastAsia="Times New Roman" w:hAnsi="Times New Roman" w:cs="Times New Roman"/>
          <w:kern w:val="0"/>
          <w:lang w:eastAsia="en-GB"/>
          <w14:ligatures w14:val="none"/>
        </w:rPr>
        <w:t xml:space="preserve"> for “no publisher”—where the publisher’s name would appear in your entry—also for “no place of publication” and “no page”—published material with no pagination. The use of n.d. is advised for “no date.” If the author or editor is unknown, the entry should begin with the title of the publication.</w:t>
      </w:r>
    </w:p>
    <w:p w14:paraId="577D069C"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Publishing company names are abbreviated in the list of works cited. Remove articles, business abbreviations (Co., Inc.) and descriptive words (Publishers and so on). Any university press will be abbreviated according to one of these two patterns: U of Miami P or Toronto UP.</w:t>
      </w:r>
    </w:p>
    <w:p w14:paraId="7273643D"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Avoid giving initials for authors in your works cited. Full names should be provided when possible.</w:t>
      </w:r>
    </w:p>
    <w:p w14:paraId="4FD962A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val="es-ES" w:eastAsia="en-GB"/>
          <w14:ligatures w14:val="none"/>
        </w:rPr>
      </w:pPr>
      <w:r w:rsidRPr="00981464">
        <w:rPr>
          <w:rFonts w:ascii="Times New Roman" w:eastAsia="Times New Roman" w:hAnsi="Times New Roman" w:cs="Times New Roman"/>
          <w:kern w:val="0"/>
          <w:lang w:eastAsia="en-GB"/>
          <w14:ligatures w14:val="none"/>
        </w:rPr>
        <w:t xml:space="preserve">In English, use a colon to separate titles from subtitles of books (e.g., </w:t>
      </w:r>
      <w:r w:rsidRPr="00981464">
        <w:rPr>
          <w:rFonts w:ascii="Times New Roman" w:eastAsia="Times New Roman" w:hAnsi="Times New Roman" w:cs="Times New Roman"/>
          <w:i/>
          <w:iCs/>
          <w:kern w:val="0"/>
          <w:lang w:eastAsia="en-GB"/>
          <w14:ligatures w14:val="none"/>
        </w:rPr>
        <w:t>The Feminist Reader: Essays in Gender and the Politics of Literary Criticism</w:t>
      </w:r>
      <w:r w:rsidRPr="00981464">
        <w:rPr>
          <w:rFonts w:ascii="Times New Roman" w:eastAsia="Times New Roman" w:hAnsi="Times New Roman" w:cs="Times New Roman"/>
          <w:kern w:val="0"/>
          <w:lang w:eastAsia="en-GB"/>
          <w14:ligatures w14:val="none"/>
        </w:rPr>
        <w:t xml:space="preserve">). </w:t>
      </w:r>
      <w:r w:rsidRPr="00981464">
        <w:rPr>
          <w:rFonts w:ascii="Times New Roman" w:eastAsia="Times New Roman" w:hAnsi="Times New Roman" w:cs="Times New Roman"/>
          <w:kern w:val="0"/>
          <w:lang w:val="es-ES" w:eastAsia="en-GB"/>
          <w14:ligatures w14:val="none"/>
        </w:rPr>
        <w:t xml:space="preserve">In </w:t>
      </w:r>
      <w:proofErr w:type="spellStart"/>
      <w:r w:rsidRPr="00981464">
        <w:rPr>
          <w:rFonts w:ascii="Times New Roman" w:eastAsia="Times New Roman" w:hAnsi="Times New Roman" w:cs="Times New Roman"/>
          <w:kern w:val="0"/>
          <w:lang w:val="es-ES" w:eastAsia="en-GB"/>
          <w14:ligatures w14:val="none"/>
        </w:rPr>
        <w:t>other</w:t>
      </w:r>
      <w:proofErr w:type="spellEnd"/>
      <w:r w:rsidRPr="00981464">
        <w:rPr>
          <w:rFonts w:ascii="Times New Roman" w:eastAsia="Times New Roman" w:hAnsi="Times New Roman" w:cs="Times New Roman"/>
          <w:kern w:val="0"/>
          <w:lang w:val="es-ES" w:eastAsia="en-GB"/>
          <w14:ligatures w14:val="none"/>
        </w:rPr>
        <w:t xml:space="preserve"> </w:t>
      </w:r>
      <w:proofErr w:type="spellStart"/>
      <w:r w:rsidRPr="00981464">
        <w:rPr>
          <w:rFonts w:ascii="Times New Roman" w:eastAsia="Times New Roman" w:hAnsi="Times New Roman" w:cs="Times New Roman"/>
          <w:kern w:val="0"/>
          <w:lang w:val="es-ES" w:eastAsia="en-GB"/>
          <w14:ligatures w14:val="none"/>
        </w:rPr>
        <w:t>languages</w:t>
      </w:r>
      <w:proofErr w:type="spellEnd"/>
      <w:r w:rsidRPr="00981464">
        <w:rPr>
          <w:rFonts w:ascii="Times New Roman" w:eastAsia="Times New Roman" w:hAnsi="Times New Roman" w:cs="Times New Roman"/>
          <w:kern w:val="0"/>
          <w:lang w:val="es-ES" w:eastAsia="en-GB"/>
          <w14:ligatures w14:val="none"/>
        </w:rPr>
        <w:t xml:space="preserve">, </w:t>
      </w:r>
      <w:proofErr w:type="spellStart"/>
      <w:r w:rsidRPr="00981464">
        <w:rPr>
          <w:rFonts w:ascii="Times New Roman" w:eastAsia="Times New Roman" w:hAnsi="Times New Roman" w:cs="Times New Roman"/>
          <w:kern w:val="0"/>
          <w:lang w:val="es-ES" w:eastAsia="en-GB"/>
          <w14:ligatures w14:val="none"/>
        </w:rPr>
        <w:t>follow</w:t>
      </w:r>
      <w:proofErr w:type="spellEnd"/>
      <w:r w:rsidRPr="00981464">
        <w:rPr>
          <w:rFonts w:ascii="Times New Roman" w:eastAsia="Times New Roman" w:hAnsi="Times New Roman" w:cs="Times New Roman"/>
          <w:kern w:val="0"/>
          <w:lang w:val="es-ES" w:eastAsia="en-GB"/>
          <w14:ligatures w14:val="none"/>
        </w:rPr>
        <w:t xml:space="preserve"> </w:t>
      </w:r>
      <w:proofErr w:type="spellStart"/>
      <w:r w:rsidRPr="00981464">
        <w:rPr>
          <w:rFonts w:ascii="Times New Roman" w:eastAsia="Times New Roman" w:hAnsi="Times New Roman" w:cs="Times New Roman"/>
          <w:kern w:val="0"/>
          <w:lang w:val="es-ES" w:eastAsia="en-GB"/>
          <w14:ligatures w14:val="none"/>
        </w:rPr>
        <w:t>common</w:t>
      </w:r>
      <w:proofErr w:type="spellEnd"/>
      <w:r w:rsidRPr="00981464">
        <w:rPr>
          <w:rFonts w:ascii="Times New Roman" w:eastAsia="Times New Roman" w:hAnsi="Times New Roman" w:cs="Times New Roman"/>
          <w:kern w:val="0"/>
          <w:lang w:val="es-ES" w:eastAsia="en-GB"/>
          <w14:ligatures w14:val="none"/>
        </w:rPr>
        <w:t xml:space="preserve"> </w:t>
      </w:r>
      <w:proofErr w:type="spellStart"/>
      <w:r w:rsidRPr="00981464">
        <w:rPr>
          <w:rFonts w:ascii="Times New Roman" w:eastAsia="Times New Roman" w:hAnsi="Times New Roman" w:cs="Times New Roman"/>
          <w:kern w:val="0"/>
          <w:lang w:val="es-ES" w:eastAsia="en-GB"/>
          <w14:ligatures w14:val="none"/>
        </w:rPr>
        <w:t>practice</w:t>
      </w:r>
      <w:proofErr w:type="spellEnd"/>
      <w:r w:rsidRPr="00981464">
        <w:rPr>
          <w:rFonts w:ascii="Times New Roman" w:eastAsia="Times New Roman" w:hAnsi="Times New Roman" w:cs="Times New Roman"/>
          <w:kern w:val="0"/>
          <w:lang w:val="es-ES" w:eastAsia="en-GB"/>
          <w14:ligatures w14:val="none"/>
        </w:rPr>
        <w:t xml:space="preserve"> (</w:t>
      </w:r>
      <w:proofErr w:type="spellStart"/>
      <w:r w:rsidRPr="00981464">
        <w:rPr>
          <w:rFonts w:ascii="Times New Roman" w:eastAsia="Times New Roman" w:hAnsi="Times New Roman" w:cs="Times New Roman"/>
          <w:kern w:val="0"/>
          <w:lang w:val="es-ES" w:eastAsia="en-GB"/>
          <w14:ligatures w14:val="none"/>
        </w:rPr>
        <w:t>e.g</w:t>
      </w:r>
      <w:proofErr w:type="spellEnd"/>
      <w:r w:rsidRPr="00981464">
        <w:rPr>
          <w:rFonts w:ascii="Times New Roman" w:eastAsia="Times New Roman" w:hAnsi="Times New Roman" w:cs="Times New Roman"/>
          <w:kern w:val="0"/>
          <w:lang w:val="es-ES" w:eastAsia="en-GB"/>
          <w14:ligatures w14:val="none"/>
        </w:rPr>
        <w:t xml:space="preserve">., </w:t>
      </w:r>
      <w:r w:rsidRPr="00981464">
        <w:rPr>
          <w:rFonts w:ascii="Times New Roman" w:eastAsia="Times New Roman" w:hAnsi="Times New Roman" w:cs="Times New Roman"/>
          <w:i/>
          <w:iCs/>
          <w:kern w:val="0"/>
          <w:lang w:val="es-ES" w:eastAsia="en-GB"/>
          <w14:ligatures w14:val="none"/>
        </w:rPr>
        <w:t>Multiculturalismo. Los derechos de las minorías culturales</w:t>
      </w:r>
      <w:r w:rsidRPr="00981464">
        <w:rPr>
          <w:rFonts w:ascii="Times New Roman" w:eastAsia="Times New Roman" w:hAnsi="Times New Roman" w:cs="Times New Roman"/>
          <w:kern w:val="0"/>
          <w:lang w:val="es-ES" w:eastAsia="en-GB"/>
          <w14:ligatures w14:val="none"/>
        </w:rPr>
        <w:t>).</w:t>
      </w:r>
    </w:p>
    <w:p w14:paraId="61A9BF09"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In accordance with the author-date system, two different types of documentation will be used: parenthetical in-text citations and a works cited list following the examples provided below. Other cases not included here must also follow the</w:t>
      </w:r>
      <w:r w:rsidRPr="00981464">
        <w:rPr>
          <w:rFonts w:ascii="Times New Roman" w:eastAsia="Times New Roman" w:hAnsi="Times New Roman" w:cs="Times New Roman"/>
          <w:i/>
          <w:iCs/>
          <w:kern w:val="0"/>
          <w:lang w:eastAsia="en-GB"/>
          <w14:ligatures w14:val="none"/>
        </w:rPr>
        <w:t xml:space="preserve"> Chicago Manual of Style</w:t>
      </w:r>
      <w:r w:rsidRPr="00981464">
        <w:rPr>
          <w:rFonts w:ascii="Times New Roman" w:eastAsia="Times New Roman" w:hAnsi="Times New Roman" w:cs="Times New Roman"/>
          <w:kern w:val="0"/>
          <w:lang w:eastAsia="en-GB"/>
          <w14:ligatures w14:val="none"/>
        </w:rPr>
        <w:t xml:space="preserve"> (16th edition).</w:t>
      </w:r>
    </w:p>
    <w:p w14:paraId="4812A279"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b/>
          <w:bCs/>
          <w:kern w:val="0"/>
          <w:lang w:eastAsia="en-GB"/>
          <w14:ligatures w14:val="none"/>
        </w:rPr>
        <w:t>Books and book chapters</w:t>
      </w:r>
    </w:p>
    <w:p w14:paraId="0DEFCC8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Books with single author</w:t>
      </w:r>
    </w:p>
    <w:p w14:paraId="438554D1" w14:textId="77777777" w:rsidR="00981464" w:rsidRPr="00981464" w:rsidRDefault="00981464" w:rsidP="0098146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Barnes, Julian. 1984. </w:t>
      </w:r>
      <w:r w:rsidRPr="00981464">
        <w:rPr>
          <w:rFonts w:ascii="Times New Roman" w:eastAsia="Times New Roman" w:hAnsi="Times New Roman" w:cs="Times New Roman"/>
          <w:i/>
          <w:iCs/>
          <w:kern w:val="0"/>
          <w:lang w:eastAsia="en-GB"/>
          <w14:ligatures w14:val="none"/>
        </w:rPr>
        <w:t>Flaubert’s Parrot</w:t>
      </w:r>
      <w:r w:rsidRPr="00981464">
        <w:rPr>
          <w:rFonts w:ascii="Times New Roman" w:eastAsia="Times New Roman" w:hAnsi="Times New Roman" w:cs="Times New Roman"/>
          <w:kern w:val="0"/>
          <w:lang w:eastAsia="en-GB"/>
          <w14:ligatures w14:val="none"/>
        </w:rPr>
        <w:t>. London: Jonathan Cape.</w:t>
      </w:r>
    </w:p>
    <w:p w14:paraId="6D13BB9A" w14:textId="77777777" w:rsidR="00981464" w:rsidRPr="00981464" w:rsidRDefault="00981464" w:rsidP="0098146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(Barnes 1984, 38)</w:t>
      </w:r>
    </w:p>
    <w:p w14:paraId="2910EF71"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Several books by the same author (and same year of publication)</w:t>
      </w:r>
    </w:p>
    <w:p w14:paraId="09BE9C7E" w14:textId="77777777" w:rsidR="00981464" w:rsidRPr="00981464" w:rsidRDefault="00981464" w:rsidP="0098146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lastRenderedPageBreak/>
        <w:t xml:space="preserve">Samaddar, </w:t>
      </w:r>
      <w:proofErr w:type="spellStart"/>
      <w:r w:rsidRPr="00981464">
        <w:rPr>
          <w:rFonts w:ascii="Times New Roman" w:eastAsia="Times New Roman" w:hAnsi="Times New Roman" w:cs="Times New Roman"/>
          <w:kern w:val="0"/>
          <w:lang w:eastAsia="en-GB"/>
          <w14:ligatures w14:val="none"/>
        </w:rPr>
        <w:t>Ranabir</w:t>
      </w:r>
      <w:proofErr w:type="spellEnd"/>
      <w:r w:rsidRPr="00981464">
        <w:rPr>
          <w:rFonts w:ascii="Times New Roman" w:eastAsia="Times New Roman" w:hAnsi="Times New Roman" w:cs="Times New Roman"/>
          <w:kern w:val="0"/>
          <w:lang w:eastAsia="en-GB"/>
          <w14:ligatures w14:val="none"/>
        </w:rPr>
        <w:t xml:space="preserve">. 1999a. </w:t>
      </w:r>
      <w:r w:rsidRPr="00981464">
        <w:rPr>
          <w:rFonts w:ascii="Times New Roman" w:eastAsia="Times New Roman" w:hAnsi="Times New Roman" w:cs="Times New Roman"/>
          <w:i/>
          <w:iCs/>
          <w:kern w:val="0"/>
          <w:lang w:eastAsia="en-GB"/>
          <w14:ligatures w14:val="none"/>
        </w:rPr>
        <w:t>The Marginal Nation: Transborder Migration from Bangladesh to West Bengal</w:t>
      </w:r>
      <w:r w:rsidRPr="00981464">
        <w:rPr>
          <w:rFonts w:ascii="Times New Roman" w:eastAsia="Times New Roman" w:hAnsi="Times New Roman" w:cs="Times New Roman"/>
          <w:kern w:val="0"/>
          <w:lang w:eastAsia="en-GB"/>
          <w14:ligatures w14:val="none"/>
        </w:rPr>
        <w:t>. Delhi: Sage.</w:t>
      </w:r>
    </w:p>
    <w:p w14:paraId="70864A76" w14:textId="77777777" w:rsidR="00981464" w:rsidRPr="00981464" w:rsidRDefault="00981464" w:rsidP="0098146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 ed. 1999b. </w:t>
      </w:r>
      <w:r w:rsidRPr="00981464">
        <w:rPr>
          <w:rFonts w:ascii="Times New Roman" w:eastAsia="Times New Roman" w:hAnsi="Times New Roman" w:cs="Times New Roman"/>
          <w:i/>
          <w:iCs/>
          <w:kern w:val="0"/>
          <w:lang w:eastAsia="en-GB"/>
          <w14:ligatures w14:val="none"/>
        </w:rPr>
        <w:t>Reflections on Partition in the East</w:t>
      </w:r>
      <w:r w:rsidRPr="00981464">
        <w:rPr>
          <w:rFonts w:ascii="Times New Roman" w:eastAsia="Times New Roman" w:hAnsi="Times New Roman" w:cs="Times New Roman"/>
          <w:kern w:val="0"/>
          <w:lang w:eastAsia="en-GB"/>
          <w14:ligatures w14:val="none"/>
        </w:rPr>
        <w:t>. Kolkata: Vikas.</w:t>
      </w:r>
    </w:p>
    <w:p w14:paraId="6AE39603" w14:textId="77777777" w:rsidR="00981464" w:rsidRPr="00981464" w:rsidRDefault="00981464" w:rsidP="0098146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(Samaddar 1999a, 124)</w:t>
      </w:r>
    </w:p>
    <w:p w14:paraId="37FEE8C0" w14:textId="77777777" w:rsidR="00981464" w:rsidRPr="00981464" w:rsidRDefault="00981464" w:rsidP="0098146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(Samaddar 1999b)</w:t>
      </w:r>
    </w:p>
    <w:p w14:paraId="4933EABC"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Books with two or more authors</w:t>
      </w:r>
    </w:p>
    <w:p w14:paraId="67C11818"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In the list of works cited, for more than three authors, use only the name of the first author followed by et al. In text citations, for more than two authors, use only the name of the first author followed by et al. Note that et al. is not italicised.</w:t>
      </w:r>
    </w:p>
    <w:p w14:paraId="75C63CD6" w14:textId="77777777" w:rsidR="00981464" w:rsidRPr="00981464" w:rsidRDefault="00981464" w:rsidP="0098146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Allan, Keith and Kate Burridge. 1991. </w:t>
      </w:r>
      <w:r w:rsidRPr="00981464">
        <w:rPr>
          <w:rFonts w:ascii="Times New Roman" w:eastAsia="Times New Roman" w:hAnsi="Times New Roman" w:cs="Times New Roman"/>
          <w:i/>
          <w:iCs/>
          <w:kern w:val="0"/>
          <w:lang w:eastAsia="en-GB"/>
          <w14:ligatures w14:val="none"/>
        </w:rPr>
        <w:t>Euphemism and Dysphemism: Language Used as Shield and Weapon</w:t>
      </w:r>
      <w:r w:rsidRPr="00981464">
        <w:rPr>
          <w:rFonts w:ascii="Times New Roman" w:eastAsia="Times New Roman" w:hAnsi="Times New Roman" w:cs="Times New Roman"/>
          <w:kern w:val="0"/>
          <w:lang w:eastAsia="en-GB"/>
          <w14:ligatures w14:val="none"/>
        </w:rPr>
        <w:t>. Oxford: Oxford UP.</w:t>
      </w:r>
    </w:p>
    <w:p w14:paraId="5118E211" w14:textId="77777777" w:rsidR="00981464" w:rsidRPr="00981464" w:rsidRDefault="00981464" w:rsidP="0098146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(Allan and Burridge 1991, 24)</w:t>
      </w:r>
    </w:p>
    <w:p w14:paraId="42A57779" w14:textId="77777777" w:rsidR="00981464" w:rsidRPr="00981464" w:rsidRDefault="00981464" w:rsidP="0098146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981464">
        <w:rPr>
          <w:rFonts w:ascii="Times New Roman" w:eastAsia="Times New Roman" w:hAnsi="Times New Roman" w:cs="Times New Roman"/>
          <w:kern w:val="0"/>
          <w:lang w:eastAsia="en-GB"/>
          <w14:ligatures w14:val="none"/>
        </w:rPr>
        <w:t>Pahta</w:t>
      </w:r>
      <w:proofErr w:type="spellEnd"/>
      <w:r w:rsidRPr="00981464">
        <w:rPr>
          <w:rFonts w:ascii="Times New Roman" w:eastAsia="Times New Roman" w:hAnsi="Times New Roman" w:cs="Times New Roman"/>
          <w:kern w:val="0"/>
          <w:lang w:eastAsia="en-GB"/>
          <w14:ligatures w14:val="none"/>
        </w:rPr>
        <w:t xml:space="preserve">, Päivi, Janne </w:t>
      </w:r>
      <w:proofErr w:type="spellStart"/>
      <w:r w:rsidRPr="00981464">
        <w:rPr>
          <w:rFonts w:ascii="Times New Roman" w:eastAsia="Times New Roman" w:hAnsi="Times New Roman" w:cs="Times New Roman"/>
          <w:kern w:val="0"/>
          <w:lang w:eastAsia="en-GB"/>
          <w14:ligatures w14:val="none"/>
        </w:rPr>
        <w:t>Skaffari</w:t>
      </w:r>
      <w:proofErr w:type="spellEnd"/>
      <w:r w:rsidRPr="00981464">
        <w:rPr>
          <w:rFonts w:ascii="Times New Roman" w:eastAsia="Times New Roman" w:hAnsi="Times New Roman" w:cs="Times New Roman"/>
          <w:kern w:val="0"/>
          <w:lang w:eastAsia="en-GB"/>
          <w14:ligatures w14:val="none"/>
        </w:rPr>
        <w:t xml:space="preserve"> and Laura Wright, eds. 2017. </w:t>
      </w:r>
      <w:r w:rsidRPr="00981464">
        <w:rPr>
          <w:rFonts w:ascii="Times New Roman" w:eastAsia="Times New Roman" w:hAnsi="Times New Roman" w:cs="Times New Roman"/>
          <w:i/>
          <w:iCs/>
          <w:kern w:val="0"/>
          <w:lang w:eastAsia="en-GB"/>
          <w14:ligatures w14:val="none"/>
        </w:rPr>
        <w:t>Multilingual Practices in Language History: English and Beyond</w:t>
      </w:r>
      <w:r w:rsidRPr="00981464">
        <w:rPr>
          <w:rFonts w:ascii="Times New Roman" w:eastAsia="Times New Roman" w:hAnsi="Times New Roman" w:cs="Times New Roman"/>
          <w:kern w:val="0"/>
          <w:lang w:eastAsia="en-GB"/>
          <w14:ligatures w14:val="none"/>
        </w:rPr>
        <w:t>. Berlin: De Gruyter</w:t>
      </w:r>
    </w:p>
    <w:p w14:paraId="60E539DE" w14:textId="77777777" w:rsidR="00981464" w:rsidRPr="00981464" w:rsidRDefault="00981464" w:rsidP="0098146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w:t>
      </w:r>
      <w:proofErr w:type="spellStart"/>
      <w:r w:rsidRPr="00981464">
        <w:rPr>
          <w:rFonts w:ascii="Times New Roman" w:eastAsia="Times New Roman" w:hAnsi="Times New Roman" w:cs="Times New Roman"/>
          <w:kern w:val="0"/>
          <w:lang w:eastAsia="en-GB"/>
          <w14:ligatures w14:val="none"/>
        </w:rPr>
        <w:t>Pahta</w:t>
      </w:r>
      <w:proofErr w:type="spellEnd"/>
      <w:r w:rsidRPr="00981464">
        <w:rPr>
          <w:rFonts w:ascii="Times New Roman" w:eastAsia="Times New Roman" w:hAnsi="Times New Roman" w:cs="Times New Roman"/>
          <w:kern w:val="0"/>
          <w:lang w:eastAsia="en-GB"/>
          <w14:ligatures w14:val="none"/>
        </w:rPr>
        <w:t xml:space="preserve"> et al. 2017)</w:t>
      </w:r>
    </w:p>
    <w:p w14:paraId="54E9DC7A"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Incorrect: Burford, Barbara, Gabriela Pearse, Grace Nichols and Jackie Kay. 1988. </w:t>
      </w:r>
      <w:r w:rsidRPr="00981464">
        <w:rPr>
          <w:rFonts w:ascii="Times New Roman" w:eastAsia="Times New Roman" w:hAnsi="Times New Roman" w:cs="Times New Roman"/>
          <w:i/>
          <w:iCs/>
          <w:kern w:val="0"/>
          <w:lang w:eastAsia="en-GB"/>
          <w14:ligatures w14:val="none"/>
        </w:rPr>
        <w:t>A Dangerous Knowing: Four Black Women Poets</w:t>
      </w:r>
      <w:r w:rsidRPr="00981464">
        <w:rPr>
          <w:rFonts w:ascii="Times New Roman" w:eastAsia="Times New Roman" w:hAnsi="Times New Roman" w:cs="Times New Roman"/>
          <w:kern w:val="0"/>
          <w:lang w:eastAsia="en-GB"/>
          <w14:ligatures w14:val="none"/>
        </w:rPr>
        <w:t>. London: Sheba.</w:t>
      </w:r>
    </w:p>
    <w:p w14:paraId="2ABC2491"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Correct: Burford, Barbara et al. 1988. </w:t>
      </w:r>
      <w:r w:rsidRPr="00981464">
        <w:rPr>
          <w:rFonts w:ascii="Times New Roman" w:eastAsia="Times New Roman" w:hAnsi="Times New Roman" w:cs="Times New Roman"/>
          <w:i/>
          <w:iCs/>
          <w:kern w:val="0"/>
          <w:lang w:eastAsia="en-GB"/>
          <w14:ligatures w14:val="none"/>
        </w:rPr>
        <w:t>A Dangerous Knowing: Four Black Women Poets</w:t>
      </w:r>
      <w:r w:rsidRPr="00981464">
        <w:rPr>
          <w:rFonts w:ascii="Times New Roman" w:eastAsia="Times New Roman" w:hAnsi="Times New Roman" w:cs="Times New Roman"/>
          <w:kern w:val="0"/>
          <w:lang w:eastAsia="en-GB"/>
          <w14:ligatures w14:val="none"/>
        </w:rPr>
        <w:t>. London: Sheba.</w:t>
      </w:r>
    </w:p>
    <w:p w14:paraId="0ED385E7"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(Burford et al. 1988, 45)</w:t>
      </w:r>
    </w:p>
    <w:p w14:paraId="63C49D5F"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Book by a corporate author</w:t>
      </w:r>
    </w:p>
    <w:p w14:paraId="08D63708" w14:textId="77777777" w:rsidR="00981464" w:rsidRPr="00981464" w:rsidRDefault="00981464" w:rsidP="0098146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American Cancer Society. 2016. </w:t>
      </w:r>
      <w:r w:rsidRPr="00981464">
        <w:rPr>
          <w:rFonts w:ascii="Times New Roman" w:eastAsia="Times New Roman" w:hAnsi="Times New Roman" w:cs="Times New Roman"/>
          <w:i/>
          <w:iCs/>
          <w:kern w:val="0"/>
          <w:lang w:eastAsia="en-GB"/>
          <w14:ligatures w14:val="none"/>
        </w:rPr>
        <w:t>Breast Cancer Clear &amp; Simple</w:t>
      </w:r>
      <w:r w:rsidRPr="00981464">
        <w:rPr>
          <w:rFonts w:ascii="Times New Roman" w:eastAsia="Times New Roman" w:hAnsi="Times New Roman" w:cs="Times New Roman"/>
          <w:kern w:val="0"/>
          <w:lang w:eastAsia="en-GB"/>
          <w14:ligatures w14:val="none"/>
        </w:rPr>
        <w:t>. 2nd ed. Washington: ACS.</w:t>
      </w:r>
    </w:p>
    <w:p w14:paraId="1D09E881" w14:textId="77777777" w:rsidR="00981464" w:rsidRPr="00981464" w:rsidRDefault="00981464" w:rsidP="0098146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(American Cancer Society 2016)</w:t>
      </w:r>
    </w:p>
    <w:p w14:paraId="202951FD"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Edited books</w:t>
      </w:r>
    </w:p>
    <w:p w14:paraId="6C3B286E" w14:textId="77777777" w:rsidR="00981464" w:rsidRPr="00981464" w:rsidRDefault="00981464" w:rsidP="0098146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Broadbent, John, ed. 1974. </w:t>
      </w:r>
      <w:r w:rsidRPr="00981464">
        <w:rPr>
          <w:rFonts w:ascii="Times New Roman" w:eastAsia="Times New Roman" w:hAnsi="Times New Roman" w:cs="Times New Roman"/>
          <w:i/>
          <w:iCs/>
          <w:kern w:val="0"/>
          <w:lang w:eastAsia="en-GB"/>
          <w14:ligatures w14:val="none"/>
        </w:rPr>
        <w:t>Poets of the Seventeenth Century</w:t>
      </w:r>
      <w:r w:rsidRPr="00981464">
        <w:rPr>
          <w:rFonts w:ascii="Times New Roman" w:eastAsia="Times New Roman" w:hAnsi="Times New Roman" w:cs="Times New Roman"/>
          <w:kern w:val="0"/>
          <w:lang w:eastAsia="en-GB"/>
          <w14:ligatures w14:val="none"/>
        </w:rPr>
        <w:t>. 2 vols. New York: New American Library.</w:t>
      </w:r>
    </w:p>
    <w:p w14:paraId="348AF5C7" w14:textId="77777777" w:rsidR="00981464" w:rsidRPr="00981464" w:rsidRDefault="00981464" w:rsidP="0098146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Sinor, Jennifer and Rona Kaufman, eds. 2007. </w:t>
      </w:r>
      <w:r w:rsidRPr="00981464">
        <w:rPr>
          <w:rFonts w:ascii="Times New Roman" w:eastAsia="Times New Roman" w:hAnsi="Times New Roman" w:cs="Times New Roman"/>
          <w:i/>
          <w:iCs/>
          <w:kern w:val="0"/>
          <w:lang w:eastAsia="en-GB"/>
          <w14:ligatures w14:val="none"/>
        </w:rPr>
        <w:t>Placing the Academy: Essays on Landscape, Work and Identity</w:t>
      </w:r>
      <w:r w:rsidRPr="00981464">
        <w:rPr>
          <w:rFonts w:ascii="Times New Roman" w:eastAsia="Times New Roman" w:hAnsi="Times New Roman" w:cs="Times New Roman"/>
          <w:kern w:val="0"/>
          <w:lang w:eastAsia="en-GB"/>
          <w14:ligatures w14:val="none"/>
        </w:rPr>
        <w:t>. Logan: Utah State UP.</w:t>
      </w:r>
    </w:p>
    <w:p w14:paraId="5203A9D6"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If the same author appears as editor, list your references following the model:</w:t>
      </w:r>
    </w:p>
    <w:p w14:paraId="719748B6" w14:textId="77777777" w:rsidR="00981464" w:rsidRPr="00981464" w:rsidRDefault="00981464" w:rsidP="0098146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O’Halloran, Kay. 2004. </w:t>
      </w:r>
      <w:r w:rsidRPr="00981464">
        <w:rPr>
          <w:rFonts w:ascii="Times New Roman" w:eastAsia="Times New Roman" w:hAnsi="Times New Roman" w:cs="Times New Roman"/>
          <w:i/>
          <w:iCs/>
          <w:kern w:val="0"/>
          <w:lang w:eastAsia="en-GB"/>
          <w14:ligatures w14:val="none"/>
        </w:rPr>
        <w:t>Multimodal Discourse Analysis</w:t>
      </w:r>
      <w:r w:rsidRPr="00981464">
        <w:rPr>
          <w:rFonts w:ascii="Times New Roman" w:eastAsia="Times New Roman" w:hAnsi="Times New Roman" w:cs="Times New Roman"/>
          <w:kern w:val="0"/>
          <w:lang w:eastAsia="en-GB"/>
          <w14:ligatures w14:val="none"/>
        </w:rPr>
        <w:t>. London: Continuum.</w:t>
      </w:r>
    </w:p>
    <w:p w14:paraId="53CD6361" w14:textId="77777777" w:rsidR="00981464" w:rsidRPr="00981464" w:rsidRDefault="00981464" w:rsidP="0098146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 ed. 2005. </w:t>
      </w:r>
      <w:r w:rsidRPr="00981464">
        <w:rPr>
          <w:rFonts w:ascii="Times New Roman" w:eastAsia="Times New Roman" w:hAnsi="Times New Roman" w:cs="Times New Roman"/>
          <w:i/>
          <w:iCs/>
          <w:kern w:val="0"/>
          <w:lang w:eastAsia="en-GB"/>
          <w14:ligatures w14:val="none"/>
        </w:rPr>
        <w:t>Mathematical Discourse: Language, Symbolism and Visual Images.</w:t>
      </w:r>
      <w:r w:rsidRPr="00981464">
        <w:rPr>
          <w:rFonts w:ascii="Times New Roman" w:eastAsia="Times New Roman" w:hAnsi="Times New Roman" w:cs="Times New Roman"/>
          <w:kern w:val="0"/>
          <w:lang w:eastAsia="en-GB"/>
          <w14:ligatures w14:val="none"/>
        </w:rPr>
        <w:t xml:space="preserve"> London: Continuum.</w:t>
      </w:r>
    </w:p>
    <w:p w14:paraId="096A646C"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Conference proceedings</w:t>
      </w:r>
    </w:p>
    <w:p w14:paraId="519B3117"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If published in book form (with an ISBN):</w:t>
      </w:r>
    </w:p>
    <w:p w14:paraId="49B71F7D" w14:textId="77777777" w:rsidR="00981464" w:rsidRPr="00981464" w:rsidRDefault="00981464" w:rsidP="0098146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lastRenderedPageBreak/>
        <w:t xml:space="preserve">Qu, Yan, James Shanahan and Janice Wiebe, eds. 2004. </w:t>
      </w:r>
      <w:r w:rsidRPr="00981464">
        <w:rPr>
          <w:rFonts w:ascii="Times New Roman" w:eastAsia="Times New Roman" w:hAnsi="Times New Roman" w:cs="Times New Roman"/>
          <w:i/>
          <w:iCs/>
          <w:kern w:val="0"/>
          <w:lang w:eastAsia="en-GB"/>
          <w14:ligatures w14:val="none"/>
        </w:rPr>
        <w:t>Proceedings of AAAI Spring Symposium on Exploring Attitude and Affect in Text</w:t>
      </w:r>
      <w:r w:rsidRPr="00981464">
        <w:rPr>
          <w:rFonts w:ascii="Times New Roman" w:eastAsia="Times New Roman" w:hAnsi="Times New Roman" w:cs="Times New Roman"/>
          <w:kern w:val="0"/>
          <w:lang w:eastAsia="en-GB"/>
          <w14:ligatures w14:val="none"/>
        </w:rPr>
        <w:t>. Menlo Park, CA: AAAI Press.</w:t>
      </w:r>
    </w:p>
    <w:p w14:paraId="113FD9FA"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If published in journal form (with an ISSN):</w:t>
      </w:r>
    </w:p>
    <w:p w14:paraId="5999FDF2" w14:textId="77777777" w:rsidR="00981464" w:rsidRPr="00981464" w:rsidRDefault="00981464" w:rsidP="00981464">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Ashton, Neil, Anca Chereches and David Lutz, eds. 2011. </w:t>
      </w:r>
      <w:r w:rsidRPr="00981464">
        <w:rPr>
          <w:rFonts w:ascii="Times New Roman" w:eastAsia="Times New Roman" w:hAnsi="Times New Roman" w:cs="Times New Roman"/>
          <w:i/>
          <w:iCs/>
          <w:kern w:val="0"/>
          <w:lang w:eastAsia="en-GB"/>
          <w14:ligatures w14:val="none"/>
        </w:rPr>
        <w:t>Proceedings of the 21st Semantics and Linguistic Theory Conference (SALT 21)</w:t>
      </w:r>
      <w:r w:rsidRPr="00981464">
        <w:rPr>
          <w:rFonts w:ascii="Times New Roman" w:eastAsia="Times New Roman" w:hAnsi="Times New Roman" w:cs="Times New Roman"/>
          <w:kern w:val="0"/>
          <w:lang w:eastAsia="en-GB"/>
          <w14:ligatures w14:val="none"/>
        </w:rPr>
        <w:t>. Linguistic Society of America.</w:t>
      </w:r>
    </w:p>
    <w:p w14:paraId="03B01A9D"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Translations/editions</w:t>
      </w:r>
    </w:p>
    <w:p w14:paraId="15F9A984" w14:textId="77777777" w:rsidR="00981464" w:rsidRPr="00981464" w:rsidRDefault="00981464" w:rsidP="00981464">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Bakhtin, Mikhail. 1981. </w:t>
      </w:r>
      <w:r w:rsidRPr="00981464">
        <w:rPr>
          <w:rFonts w:ascii="Times New Roman" w:eastAsia="Times New Roman" w:hAnsi="Times New Roman" w:cs="Times New Roman"/>
          <w:i/>
          <w:iCs/>
          <w:kern w:val="0"/>
          <w:lang w:eastAsia="en-GB"/>
          <w14:ligatures w14:val="none"/>
        </w:rPr>
        <w:t>The Dialogic Imagination: Four Essays</w:t>
      </w:r>
      <w:r w:rsidRPr="00981464">
        <w:rPr>
          <w:rFonts w:ascii="Times New Roman" w:eastAsia="Times New Roman" w:hAnsi="Times New Roman" w:cs="Times New Roman"/>
          <w:kern w:val="0"/>
          <w:lang w:eastAsia="en-GB"/>
          <w14:ligatures w14:val="none"/>
        </w:rPr>
        <w:t>. Translated by Michael Holquist and edited by Caryl Emerson. Austin: U of Texas P.</w:t>
      </w:r>
    </w:p>
    <w:p w14:paraId="25E8F470"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Second and successive editions</w:t>
      </w:r>
    </w:p>
    <w:p w14:paraId="74F62B1A" w14:textId="77777777" w:rsidR="00981464" w:rsidRPr="00981464" w:rsidRDefault="00981464" w:rsidP="00981464">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Wiener, Martin J. 2004. </w:t>
      </w:r>
      <w:r w:rsidRPr="00981464">
        <w:rPr>
          <w:rFonts w:ascii="Times New Roman" w:eastAsia="Times New Roman" w:hAnsi="Times New Roman" w:cs="Times New Roman"/>
          <w:i/>
          <w:iCs/>
          <w:kern w:val="0"/>
          <w:lang w:eastAsia="en-GB"/>
          <w14:ligatures w14:val="none"/>
        </w:rPr>
        <w:t>English Culture and the Decline of the Industrial Spirit, 1850-1980</w:t>
      </w:r>
      <w:r w:rsidRPr="00981464">
        <w:rPr>
          <w:rFonts w:ascii="Times New Roman" w:eastAsia="Times New Roman" w:hAnsi="Times New Roman" w:cs="Times New Roman"/>
          <w:kern w:val="0"/>
          <w:lang w:eastAsia="en-GB"/>
          <w14:ligatures w14:val="none"/>
        </w:rPr>
        <w:t>. 2nd ed. Cambridge: Cambridge UP.</w:t>
      </w:r>
    </w:p>
    <w:p w14:paraId="22E06A0D"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Reprints</w:t>
      </w:r>
    </w:p>
    <w:p w14:paraId="165133E4" w14:textId="77777777" w:rsidR="00981464" w:rsidRPr="00981464" w:rsidRDefault="00981464" w:rsidP="00981464">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Harjo, Joy. (1983) 2008. </w:t>
      </w:r>
      <w:r w:rsidRPr="00981464">
        <w:rPr>
          <w:rFonts w:ascii="Times New Roman" w:eastAsia="Times New Roman" w:hAnsi="Times New Roman" w:cs="Times New Roman"/>
          <w:i/>
          <w:iCs/>
          <w:kern w:val="0"/>
          <w:lang w:eastAsia="en-GB"/>
          <w14:ligatures w14:val="none"/>
        </w:rPr>
        <w:t>She Had Some Horses</w:t>
      </w:r>
      <w:r w:rsidRPr="00981464">
        <w:rPr>
          <w:rFonts w:ascii="Times New Roman" w:eastAsia="Times New Roman" w:hAnsi="Times New Roman" w:cs="Times New Roman"/>
          <w:kern w:val="0"/>
          <w:lang w:eastAsia="en-GB"/>
          <w14:ligatures w14:val="none"/>
        </w:rPr>
        <w:t>. New York: Norton.</w:t>
      </w:r>
    </w:p>
    <w:p w14:paraId="44406A06" w14:textId="77777777" w:rsidR="00981464" w:rsidRPr="00981464" w:rsidRDefault="00981464" w:rsidP="00981464">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(Harjo [1983] 2008, 21)</w:t>
      </w:r>
    </w:p>
    <w:p w14:paraId="76304ADB"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Multivolume work</w:t>
      </w:r>
    </w:p>
    <w:p w14:paraId="35B4BC3B" w14:textId="77777777" w:rsidR="00981464" w:rsidRPr="00981464" w:rsidRDefault="00981464" w:rsidP="0098146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Broadbent, John, ed. 1974. </w:t>
      </w:r>
      <w:r w:rsidRPr="00981464">
        <w:rPr>
          <w:rFonts w:ascii="Times New Roman" w:eastAsia="Times New Roman" w:hAnsi="Times New Roman" w:cs="Times New Roman"/>
          <w:i/>
          <w:iCs/>
          <w:kern w:val="0"/>
          <w:lang w:eastAsia="en-GB"/>
          <w14:ligatures w14:val="none"/>
        </w:rPr>
        <w:t>Poets of the Seventeenth Century</w:t>
      </w:r>
      <w:r w:rsidRPr="00981464">
        <w:rPr>
          <w:rFonts w:ascii="Times New Roman" w:eastAsia="Times New Roman" w:hAnsi="Times New Roman" w:cs="Times New Roman"/>
          <w:kern w:val="0"/>
          <w:lang w:eastAsia="en-GB"/>
          <w14:ligatures w14:val="none"/>
        </w:rPr>
        <w:t>. 2 vols. New York: New American Library.</w:t>
      </w:r>
    </w:p>
    <w:p w14:paraId="71A5E2E5" w14:textId="77777777" w:rsidR="00981464" w:rsidRPr="00981464" w:rsidRDefault="00981464" w:rsidP="00981464">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Strachey, James and Anna Freud, eds. 1958. </w:t>
      </w:r>
      <w:r w:rsidRPr="00981464">
        <w:rPr>
          <w:rFonts w:ascii="Times New Roman" w:eastAsia="Times New Roman" w:hAnsi="Times New Roman" w:cs="Times New Roman"/>
          <w:i/>
          <w:iCs/>
          <w:kern w:val="0"/>
          <w:lang w:eastAsia="en-GB"/>
          <w14:ligatures w14:val="none"/>
        </w:rPr>
        <w:t xml:space="preserve">The Case of </w:t>
      </w:r>
      <w:proofErr w:type="spellStart"/>
      <w:r w:rsidRPr="00981464">
        <w:rPr>
          <w:rFonts w:ascii="Times New Roman" w:eastAsia="Times New Roman" w:hAnsi="Times New Roman" w:cs="Times New Roman"/>
          <w:i/>
          <w:iCs/>
          <w:kern w:val="0"/>
          <w:lang w:eastAsia="en-GB"/>
          <w14:ligatures w14:val="none"/>
        </w:rPr>
        <w:t>Schreber</w:t>
      </w:r>
      <w:proofErr w:type="spellEnd"/>
      <w:r w:rsidRPr="00981464">
        <w:rPr>
          <w:rFonts w:ascii="Times New Roman" w:eastAsia="Times New Roman" w:hAnsi="Times New Roman" w:cs="Times New Roman"/>
          <w:i/>
          <w:iCs/>
          <w:kern w:val="0"/>
          <w:lang w:eastAsia="en-GB"/>
          <w14:ligatures w14:val="none"/>
        </w:rPr>
        <w:t>, Papers on Technique and Other Works (1911-1913</w:t>
      </w:r>
      <w:r w:rsidRPr="00981464">
        <w:rPr>
          <w:rFonts w:ascii="Times New Roman" w:eastAsia="Times New Roman" w:hAnsi="Times New Roman" w:cs="Times New Roman"/>
          <w:kern w:val="0"/>
          <w:lang w:eastAsia="en-GB"/>
          <w14:ligatures w14:val="none"/>
        </w:rPr>
        <w:t xml:space="preserve">). Vol 12, </w:t>
      </w:r>
      <w:r w:rsidRPr="00981464">
        <w:rPr>
          <w:rFonts w:ascii="Times New Roman" w:eastAsia="Times New Roman" w:hAnsi="Times New Roman" w:cs="Times New Roman"/>
          <w:i/>
          <w:iCs/>
          <w:kern w:val="0"/>
          <w:lang w:eastAsia="en-GB"/>
          <w14:ligatures w14:val="none"/>
        </w:rPr>
        <w:t>The Standard Edition of the Complete Psychological Works of Sigmund Freud</w:t>
      </w:r>
      <w:r w:rsidRPr="00981464">
        <w:rPr>
          <w:rFonts w:ascii="Times New Roman" w:eastAsia="Times New Roman" w:hAnsi="Times New Roman" w:cs="Times New Roman"/>
          <w:kern w:val="0"/>
          <w:lang w:eastAsia="en-GB"/>
          <w14:ligatures w14:val="none"/>
        </w:rPr>
        <w:t>. London: The Hogarth Press.</w:t>
      </w:r>
    </w:p>
    <w:p w14:paraId="03FE65A1"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Chapters in books or conference proceedings</w:t>
      </w:r>
    </w:p>
    <w:p w14:paraId="518D7D5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List both the cited chapter(s) and the main book itself, as follows:</w:t>
      </w:r>
    </w:p>
    <w:p w14:paraId="3C0D9698"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Welty, Eudora. (1956) 1987a. “Place in Fiction.” In Welty 1987b, 116-33.</w:t>
      </w:r>
    </w:p>
    <w:p w14:paraId="70571CF5"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 1987b. </w:t>
      </w:r>
      <w:r w:rsidRPr="00981464">
        <w:rPr>
          <w:rFonts w:ascii="Times New Roman" w:eastAsia="Times New Roman" w:hAnsi="Times New Roman" w:cs="Times New Roman"/>
          <w:i/>
          <w:iCs/>
          <w:kern w:val="0"/>
          <w:lang w:eastAsia="en-GB"/>
          <w14:ligatures w14:val="none"/>
        </w:rPr>
        <w:t>The Eye of the Story: Selected Essays and Reviews</w:t>
      </w:r>
      <w:r w:rsidRPr="00981464">
        <w:rPr>
          <w:rFonts w:ascii="Times New Roman" w:eastAsia="Times New Roman" w:hAnsi="Times New Roman" w:cs="Times New Roman"/>
          <w:kern w:val="0"/>
          <w:lang w:eastAsia="en-GB"/>
          <w14:ligatures w14:val="none"/>
        </w:rPr>
        <w:t>. London: Virago. </w:t>
      </w:r>
    </w:p>
    <w:p w14:paraId="58FED7BE"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(Welty [1956] 1978a, 124)</w:t>
      </w:r>
    </w:p>
    <w:p w14:paraId="43A76DB6"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Miranda, Deborah. 2007. “Teaching on Stolen Ground.” In Sinor and Kaufman 2007, 169-87. </w:t>
      </w:r>
    </w:p>
    <w:p w14:paraId="0928C938"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Sinor, Jennifer and Rona Kaufman, eds. 2007. </w:t>
      </w:r>
      <w:r w:rsidRPr="00981464">
        <w:rPr>
          <w:rFonts w:ascii="Times New Roman" w:eastAsia="Times New Roman" w:hAnsi="Times New Roman" w:cs="Times New Roman"/>
          <w:i/>
          <w:iCs/>
          <w:kern w:val="0"/>
          <w:lang w:eastAsia="en-GB"/>
          <w14:ligatures w14:val="none"/>
        </w:rPr>
        <w:t>Placing the Academy: Essays on Landscape, Work and Identity</w:t>
      </w:r>
      <w:r w:rsidRPr="00981464">
        <w:rPr>
          <w:rFonts w:ascii="Times New Roman" w:eastAsia="Times New Roman" w:hAnsi="Times New Roman" w:cs="Times New Roman"/>
          <w:kern w:val="0"/>
          <w:lang w:eastAsia="en-GB"/>
          <w14:ligatures w14:val="none"/>
        </w:rPr>
        <w:t>. Logan: Utah State UP.</w:t>
      </w:r>
    </w:p>
    <w:p w14:paraId="7CBC249C"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(Miranda 2007, 172-76)</w:t>
      </w:r>
    </w:p>
    <w:p w14:paraId="58D56883"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Taboada, Maite and Jack Grieve. 2004. “</w:t>
      </w:r>
      <w:proofErr w:type="spellStart"/>
      <w:r w:rsidRPr="00981464">
        <w:rPr>
          <w:rFonts w:ascii="Times New Roman" w:eastAsia="Times New Roman" w:hAnsi="Times New Roman" w:cs="Times New Roman"/>
          <w:kern w:val="0"/>
          <w:lang w:eastAsia="en-GB"/>
          <w14:ligatures w14:val="none"/>
        </w:rPr>
        <w:t>Analyzing</w:t>
      </w:r>
      <w:proofErr w:type="spellEnd"/>
      <w:r w:rsidRPr="00981464">
        <w:rPr>
          <w:rFonts w:ascii="Times New Roman" w:eastAsia="Times New Roman" w:hAnsi="Times New Roman" w:cs="Times New Roman"/>
          <w:kern w:val="0"/>
          <w:lang w:eastAsia="en-GB"/>
          <w14:ligatures w14:val="none"/>
        </w:rPr>
        <w:t xml:space="preserve"> Appraisal Automatically.” In Qu, Shanahan and Wiebe 2004, 158-61.</w:t>
      </w:r>
    </w:p>
    <w:p w14:paraId="0E173C64"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Qu, Yan, James Shanahan and Janice Wiebe, eds. 2004. </w:t>
      </w:r>
      <w:r w:rsidRPr="00981464">
        <w:rPr>
          <w:rFonts w:ascii="Times New Roman" w:eastAsia="Times New Roman" w:hAnsi="Times New Roman" w:cs="Times New Roman"/>
          <w:i/>
          <w:iCs/>
          <w:kern w:val="0"/>
          <w:lang w:eastAsia="en-GB"/>
          <w14:ligatures w14:val="none"/>
        </w:rPr>
        <w:t>Proceedings of AAAI Spring Symposium on Exploring Attitude and Affect in Text</w:t>
      </w:r>
      <w:r w:rsidRPr="00981464">
        <w:rPr>
          <w:rFonts w:ascii="Times New Roman" w:eastAsia="Times New Roman" w:hAnsi="Times New Roman" w:cs="Times New Roman"/>
          <w:kern w:val="0"/>
          <w:lang w:eastAsia="en-GB"/>
          <w14:ligatures w14:val="none"/>
        </w:rPr>
        <w:t>. Menlo Park, CA: AAAI Press.</w:t>
      </w:r>
    </w:p>
    <w:p w14:paraId="2C7470CA" w14:textId="77777777" w:rsidR="00981464" w:rsidRPr="00981464" w:rsidRDefault="00981464" w:rsidP="00981464">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(Taboada and Grieve 2004, 160)</w:t>
      </w:r>
    </w:p>
    <w:p w14:paraId="0A17D286"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lastRenderedPageBreak/>
        <w:t>Introductions, prologues, forewords to a book</w:t>
      </w:r>
    </w:p>
    <w:p w14:paraId="4EF409B0" w14:textId="77777777" w:rsidR="00981464" w:rsidRPr="00981464" w:rsidRDefault="00981464" w:rsidP="00981464">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Holquist, Michael. 1984. Prologue to</w:t>
      </w:r>
      <w:r w:rsidRPr="00981464">
        <w:rPr>
          <w:rFonts w:ascii="Times New Roman" w:eastAsia="Times New Roman" w:hAnsi="Times New Roman" w:cs="Times New Roman"/>
          <w:i/>
          <w:iCs/>
          <w:kern w:val="0"/>
          <w:lang w:eastAsia="en-GB"/>
          <w14:ligatures w14:val="none"/>
        </w:rPr>
        <w:t xml:space="preserve"> Rabelais and his World</w:t>
      </w:r>
      <w:r w:rsidRPr="00981464">
        <w:rPr>
          <w:rFonts w:ascii="Times New Roman" w:eastAsia="Times New Roman" w:hAnsi="Times New Roman" w:cs="Times New Roman"/>
          <w:kern w:val="0"/>
          <w:lang w:eastAsia="en-GB"/>
          <w14:ligatures w14:val="none"/>
        </w:rPr>
        <w:t xml:space="preserve">, by Mikhail Bakhtin, xiii-xxiii. Translated by Hélène </w:t>
      </w:r>
      <w:proofErr w:type="spellStart"/>
      <w:r w:rsidRPr="00981464">
        <w:rPr>
          <w:rFonts w:ascii="Times New Roman" w:eastAsia="Times New Roman" w:hAnsi="Times New Roman" w:cs="Times New Roman"/>
          <w:kern w:val="0"/>
          <w:lang w:eastAsia="en-GB"/>
          <w14:ligatures w14:val="none"/>
        </w:rPr>
        <w:t>Iswolsky</w:t>
      </w:r>
      <w:proofErr w:type="spellEnd"/>
      <w:r w:rsidRPr="00981464">
        <w:rPr>
          <w:rFonts w:ascii="Times New Roman" w:eastAsia="Times New Roman" w:hAnsi="Times New Roman" w:cs="Times New Roman"/>
          <w:kern w:val="0"/>
          <w:lang w:eastAsia="en-GB"/>
          <w14:ligatures w14:val="none"/>
        </w:rPr>
        <w:t>. Bloomington: Indiana UP.</w:t>
      </w:r>
    </w:p>
    <w:p w14:paraId="032488D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b/>
          <w:bCs/>
          <w:kern w:val="0"/>
          <w:lang w:eastAsia="en-GB"/>
          <w14:ligatures w14:val="none"/>
        </w:rPr>
        <w:t>Articles</w:t>
      </w:r>
    </w:p>
    <w:p w14:paraId="2BA198A3"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Journal articles</w:t>
      </w:r>
    </w:p>
    <w:p w14:paraId="71696F78" w14:textId="77777777" w:rsidR="00981464" w:rsidRPr="00981464" w:rsidRDefault="00981464" w:rsidP="0098146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981464">
        <w:rPr>
          <w:rFonts w:ascii="Times New Roman" w:eastAsia="Times New Roman" w:hAnsi="Times New Roman" w:cs="Times New Roman"/>
          <w:kern w:val="0"/>
          <w:lang w:eastAsia="en-GB"/>
          <w14:ligatures w14:val="none"/>
        </w:rPr>
        <w:t>Cornis</w:t>
      </w:r>
      <w:proofErr w:type="spellEnd"/>
      <w:r w:rsidRPr="00981464">
        <w:rPr>
          <w:rFonts w:ascii="Times New Roman" w:eastAsia="Times New Roman" w:hAnsi="Times New Roman" w:cs="Times New Roman"/>
          <w:kern w:val="0"/>
          <w:lang w:eastAsia="en-GB"/>
          <w14:ligatures w14:val="none"/>
        </w:rPr>
        <w:t xml:space="preserve">-Pope, Marcel. 1990. “Poststructuralist Narratology and Critical Writing: A ‘Figure in the Carpet’ </w:t>
      </w:r>
      <w:proofErr w:type="spellStart"/>
      <w:r w:rsidRPr="00981464">
        <w:rPr>
          <w:rFonts w:ascii="Times New Roman" w:eastAsia="Times New Roman" w:hAnsi="Times New Roman" w:cs="Times New Roman"/>
          <w:kern w:val="0"/>
          <w:lang w:eastAsia="en-GB"/>
          <w14:ligatures w14:val="none"/>
        </w:rPr>
        <w:t>Textshop</w:t>
      </w:r>
      <w:proofErr w:type="spellEnd"/>
      <w:r w:rsidRPr="00981464">
        <w:rPr>
          <w:rFonts w:ascii="Times New Roman" w:eastAsia="Times New Roman" w:hAnsi="Times New Roman" w:cs="Times New Roman"/>
          <w:kern w:val="0"/>
          <w:lang w:eastAsia="en-GB"/>
          <w14:ligatures w14:val="none"/>
        </w:rPr>
        <w:t xml:space="preserve">.” </w:t>
      </w:r>
      <w:r w:rsidRPr="00981464">
        <w:rPr>
          <w:rFonts w:ascii="Times New Roman" w:eastAsia="Times New Roman" w:hAnsi="Times New Roman" w:cs="Times New Roman"/>
          <w:i/>
          <w:iCs/>
          <w:kern w:val="0"/>
          <w:lang w:eastAsia="en-GB"/>
          <w14:ligatures w14:val="none"/>
        </w:rPr>
        <w:t xml:space="preserve">The Journal of Narrative Technique </w:t>
      </w:r>
      <w:r w:rsidRPr="00981464">
        <w:rPr>
          <w:rFonts w:ascii="Times New Roman" w:eastAsia="Times New Roman" w:hAnsi="Times New Roman" w:cs="Times New Roman"/>
          <w:kern w:val="0"/>
          <w:lang w:eastAsia="en-GB"/>
          <w14:ligatures w14:val="none"/>
        </w:rPr>
        <w:t>20 (2): 245-65.</w:t>
      </w:r>
    </w:p>
    <w:p w14:paraId="74E63FA8" w14:textId="77777777" w:rsidR="00981464" w:rsidRPr="00981464" w:rsidRDefault="00981464" w:rsidP="0098146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Lin, Yi-Chun Tricia. 2016. “Indigenous Feminisms: Why Transnational? Why Now?” </w:t>
      </w:r>
      <w:proofErr w:type="spellStart"/>
      <w:r w:rsidRPr="00981464">
        <w:rPr>
          <w:rFonts w:ascii="Times New Roman" w:eastAsia="Times New Roman" w:hAnsi="Times New Roman" w:cs="Times New Roman"/>
          <w:i/>
          <w:iCs/>
          <w:kern w:val="0"/>
          <w:lang w:eastAsia="en-GB"/>
          <w14:ligatures w14:val="none"/>
        </w:rPr>
        <w:t>Lectora</w:t>
      </w:r>
      <w:proofErr w:type="spellEnd"/>
      <w:r w:rsidRPr="00981464">
        <w:rPr>
          <w:rFonts w:ascii="Times New Roman" w:eastAsia="Times New Roman" w:hAnsi="Times New Roman" w:cs="Times New Roman"/>
          <w:kern w:val="0"/>
          <w:lang w:eastAsia="en-GB"/>
          <w14:ligatures w14:val="none"/>
        </w:rPr>
        <w:t xml:space="preserve"> 22: 9-12.</w:t>
      </w:r>
    </w:p>
    <w:p w14:paraId="402513FB" w14:textId="77777777" w:rsidR="00981464" w:rsidRPr="00981464" w:rsidRDefault="00981464" w:rsidP="0098146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w:t>
      </w:r>
      <w:proofErr w:type="spellStart"/>
      <w:r w:rsidRPr="00981464">
        <w:rPr>
          <w:rFonts w:ascii="Times New Roman" w:eastAsia="Times New Roman" w:hAnsi="Times New Roman" w:cs="Times New Roman"/>
          <w:kern w:val="0"/>
          <w:lang w:eastAsia="en-GB"/>
          <w14:ligatures w14:val="none"/>
        </w:rPr>
        <w:t>Cornis</w:t>
      </w:r>
      <w:proofErr w:type="spellEnd"/>
      <w:r w:rsidRPr="00981464">
        <w:rPr>
          <w:rFonts w:ascii="Times New Roman" w:eastAsia="Times New Roman" w:hAnsi="Times New Roman" w:cs="Times New Roman"/>
          <w:kern w:val="0"/>
          <w:lang w:eastAsia="en-GB"/>
          <w14:ligatures w14:val="none"/>
        </w:rPr>
        <w:t>-Pope 1990, 247)</w:t>
      </w:r>
    </w:p>
    <w:p w14:paraId="697C5913" w14:textId="77777777" w:rsidR="00981464" w:rsidRPr="00981464" w:rsidRDefault="00981464" w:rsidP="00981464">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(Lin 2016, 10)</w:t>
      </w:r>
    </w:p>
    <w:p w14:paraId="62722663"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Journals consulted online</w:t>
      </w:r>
    </w:p>
    <w:p w14:paraId="503780CD"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In the case of academic journals with stable websites, please DO NOT include either an URL or a date of access. Follow the same model as for journal articles consulted in print.</w:t>
      </w:r>
    </w:p>
    <w:p w14:paraId="7C551455" w14:textId="77777777" w:rsidR="00981464" w:rsidRPr="00981464" w:rsidRDefault="00981464" w:rsidP="00981464">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Pérez, Raul and Viveca S. Greene. 2016. “Debating Rape Jokes vs. Rape Culture: Framing and Counter-Framing Misogynistic Comedy.” </w:t>
      </w:r>
      <w:r w:rsidRPr="00981464">
        <w:rPr>
          <w:rFonts w:ascii="Times New Roman" w:eastAsia="Times New Roman" w:hAnsi="Times New Roman" w:cs="Times New Roman"/>
          <w:i/>
          <w:iCs/>
          <w:kern w:val="0"/>
          <w:lang w:eastAsia="en-GB"/>
          <w14:ligatures w14:val="none"/>
        </w:rPr>
        <w:t>Social Semiotics</w:t>
      </w:r>
      <w:r w:rsidRPr="00981464">
        <w:rPr>
          <w:rFonts w:ascii="Times New Roman" w:eastAsia="Times New Roman" w:hAnsi="Times New Roman" w:cs="Times New Roman"/>
          <w:kern w:val="0"/>
          <w:lang w:eastAsia="en-GB"/>
          <w14:ligatures w14:val="none"/>
        </w:rPr>
        <w:t xml:space="preserve"> 26 (3): 265-82.</w:t>
      </w:r>
    </w:p>
    <w:p w14:paraId="66F9F53E" w14:textId="77777777" w:rsidR="00981464" w:rsidRPr="00981464" w:rsidRDefault="00981464" w:rsidP="00981464">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(Pérez and Greene 2016, 273)</w:t>
      </w:r>
    </w:p>
    <w:p w14:paraId="1E4228D0"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Newspaper and website articles</w:t>
      </w:r>
    </w:p>
    <w:p w14:paraId="6B246C81"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If consulted online, please DO NOT include any URL. Add, however, the access date [Accessed Month day, year] at the end followed by a period. If the web is no longer available, add [no longer available].</w:t>
      </w:r>
    </w:p>
    <w:p w14:paraId="6F6392DC" w14:textId="77777777" w:rsidR="00981464" w:rsidRPr="00981464" w:rsidRDefault="00981464" w:rsidP="00981464">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Banks, Sandra. 1986. “The Devil’s on Our Radio.” </w:t>
      </w:r>
      <w:r w:rsidRPr="00981464">
        <w:rPr>
          <w:rFonts w:ascii="Times New Roman" w:eastAsia="Times New Roman" w:hAnsi="Times New Roman" w:cs="Times New Roman"/>
          <w:i/>
          <w:iCs/>
          <w:kern w:val="0"/>
          <w:lang w:eastAsia="en-GB"/>
          <w14:ligatures w14:val="none"/>
        </w:rPr>
        <w:t>People</w:t>
      </w:r>
      <w:r w:rsidRPr="00981464">
        <w:rPr>
          <w:rFonts w:ascii="Times New Roman" w:eastAsia="Times New Roman" w:hAnsi="Times New Roman" w:cs="Times New Roman"/>
          <w:kern w:val="0"/>
          <w:lang w:eastAsia="en-GB"/>
          <w14:ligatures w14:val="none"/>
        </w:rPr>
        <w:t>, May 7, 72.</w:t>
      </w:r>
    </w:p>
    <w:p w14:paraId="5A0607D1" w14:textId="77777777" w:rsidR="00981464" w:rsidRPr="00981464" w:rsidRDefault="00981464" w:rsidP="00981464">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Smith, Ali. 2012. “Once upon a Life.” </w:t>
      </w:r>
      <w:r w:rsidRPr="00981464">
        <w:rPr>
          <w:rFonts w:ascii="Times New Roman" w:eastAsia="Times New Roman" w:hAnsi="Times New Roman" w:cs="Times New Roman"/>
          <w:i/>
          <w:iCs/>
          <w:kern w:val="0"/>
          <w:lang w:eastAsia="en-GB"/>
          <w14:ligatures w14:val="none"/>
        </w:rPr>
        <w:t>Observer</w:t>
      </w:r>
      <w:r w:rsidRPr="00981464">
        <w:rPr>
          <w:rFonts w:ascii="Times New Roman" w:eastAsia="Times New Roman" w:hAnsi="Times New Roman" w:cs="Times New Roman"/>
          <w:kern w:val="0"/>
          <w:lang w:eastAsia="en-GB"/>
          <w14:ligatures w14:val="none"/>
        </w:rPr>
        <w:t>, May 29. [Accessed August 2, 2015].</w:t>
      </w:r>
    </w:p>
    <w:p w14:paraId="3466CD8B" w14:textId="77777777" w:rsidR="00981464" w:rsidRPr="00981464" w:rsidRDefault="00981464" w:rsidP="00981464">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(Smith 2012)</w:t>
      </w:r>
    </w:p>
    <w:p w14:paraId="66E8278F" w14:textId="77777777" w:rsidR="00981464" w:rsidRPr="00981464" w:rsidRDefault="00981464" w:rsidP="00981464">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Smith, Grant. 1998. “Since Title IX: Female Athletes in Young Adult Fiction.” </w:t>
      </w:r>
      <w:r w:rsidRPr="00981464">
        <w:rPr>
          <w:rFonts w:ascii="Times New Roman" w:eastAsia="Times New Roman" w:hAnsi="Times New Roman" w:cs="Times New Roman"/>
          <w:i/>
          <w:iCs/>
          <w:kern w:val="0"/>
          <w:lang w:eastAsia="en-GB"/>
          <w14:ligatures w14:val="none"/>
        </w:rPr>
        <w:t>Oncourse-Indiana University Knowledge Base</w:t>
      </w:r>
      <w:r w:rsidRPr="00981464">
        <w:rPr>
          <w:rFonts w:ascii="Times New Roman" w:eastAsia="Times New Roman" w:hAnsi="Times New Roman" w:cs="Times New Roman"/>
          <w:kern w:val="0"/>
          <w:lang w:eastAsia="en-GB"/>
          <w14:ligatures w14:val="none"/>
        </w:rPr>
        <w:t>. [Accessed January 14, 2018; no longer available].</w:t>
      </w:r>
    </w:p>
    <w:p w14:paraId="73427F86"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Published interviews</w:t>
      </w:r>
    </w:p>
    <w:p w14:paraId="59232B11" w14:textId="77777777" w:rsidR="00981464" w:rsidRPr="00981464" w:rsidRDefault="00981464" w:rsidP="00981464">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981464">
        <w:rPr>
          <w:rFonts w:ascii="Times New Roman" w:eastAsia="Times New Roman" w:hAnsi="Times New Roman" w:cs="Times New Roman"/>
          <w:kern w:val="0"/>
          <w:lang w:eastAsia="en-GB"/>
          <w14:ligatures w14:val="none"/>
        </w:rPr>
        <w:t>Bellour</w:t>
      </w:r>
      <w:proofErr w:type="spellEnd"/>
      <w:r w:rsidRPr="00981464">
        <w:rPr>
          <w:rFonts w:ascii="Times New Roman" w:eastAsia="Times New Roman" w:hAnsi="Times New Roman" w:cs="Times New Roman"/>
          <w:kern w:val="0"/>
          <w:lang w:eastAsia="en-GB"/>
          <w14:ligatures w14:val="none"/>
        </w:rPr>
        <w:t xml:space="preserve">, Raymond. 1979. “Alternation, Segmentation, Hypnosis: Interview with Raymond </w:t>
      </w:r>
      <w:proofErr w:type="spellStart"/>
      <w:r w:rsidRPr="00981464">
        <w:rPr>
          <w:rFonts w:ascii="Times New Roman" w:eastAsia="Times New Roman" w:hAnsi="Times New Roman" w:cs="Times New Roman"/>
          <w:kern w:val="0"/>
          <w:lang w:eastAsia="en-GB"/>
          <w14:ligatures w14:val="none"/>
        </w:rPr>
        <w:t>Bellour</w:t>
      </w:r>
      <w:proofErr w:type="spellEnd"/>
      <w:r w:rsidRPr="00981464">
        <w:rPr>
          <w:rFonts w:ascii="Times New Roman" w:eastAsia="Times New Roman" w:hAnsi="Times New Roman" w:cs="Times New Roman"/>
          <w:kern w:val="0"/>
          <w:lang w:eastAsia="en-GB"/>
          <w14:ligatures w14:val="none"/>
        </w:rPr>
        <w:t xml:space="preserve">.” By Janet Bergstrom. </w:t>
      </w:r>
      <w:r w:rsidRPr="00981464">
        <w:rPr>
          <w:rFonts w:ascii="Times New Roman" w:eastAsia="Times New Roman" w:hAnsi="Times New Roman" w:cs="Times New Roman"/>
          <w:i/>
          <w:iCs/>
          <w:kern w:val="0"/>
          <w:lang w:eastAsia="en-GB"/>
          <w14:ligatures w14:val="none"/>
        </w:rPr>
        <w:t>Camera Obscura</w:t>
      </w:r>
      <w:r w:rsidRPr="00981464">
        <w:rPr>
          <w:rFonts w:ascii="Times New Roman" w:eastAsia="Times New Roman" w:hAnsi="Times New Roman" w:cs="Times New Roman"/>
          <w:kern w:val="0"/>
          <w:lang w:eastAsia="en-GB"/>
          <w14:ligatures w14:val="none"/>
        </w:rPr>
        <w:t xml:space="preserve"> 3-4: 89-94.</w:t>
      </w:r>
    </w:p>
    <w:p w14:paraId="353820E4" w14:textId="77777777" w:rsidR="00981464" w:rsidRPr="00981464" w:rsidRDefault="00981464" w:rsidP="00981464">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Rowling, J. K. 2005. “J. K. Rowling Hogwarts and All.” Interview by Lev Grossman. </w:t>
      </w:r>
      <w:r w:rsidRPr="00981464">
        <w:rPr>
          <w:rFonts w:ascii="Times New Roman" w:eastAsia="Times New Roman" w:hAnsi="Times New Roman" w:cs="Times New Roman"/>
          <w:i/>
          <w:iCs/>
          <w:kern w:val="0"/>
          <w:lang w:eastAsia="en-GB"/>
          <w14:ligatures w14:val="none"/>
        </w:rPr>
        <w:t>Time Magazine</w:t>
      </w:r>
      <w:r w:rsidRPr="00981464">
        <w:rPr>
          <w:rFonts w:ascii="Times New Roman" w:eastAsia="Times New Roman" w:hAnsi="Times New Roman" w:cs="Times New Roman"/>
          <w:kern w:val="0"/>
          <w:lang w:eastAsia="en-GB"/>
          <w14:ligatures w14:val="none"/>
        </w:rPr>
        <w:t>, July 17. [Accessed July 14, 2018].</w:t>
      </w:r>
    </w:p>
    <w:p w14:paraId="45528C04" w14:textId="77777777" w:rsidR="00981464" w:rsidRPr="00981464" w:rsidRDefault="00981464" w:rsidP="00981464">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w:t>
      </w:r>
      <w:proofErr w:type="spellStart"/>
      <w:r w:rsidRPr="00981464">
        <w:rPr>
          <w:rFonts w:ascii="Times New Roman" w:eastAsia="Times New Roman" w:hAnsi="Times New Roman" w:cs="Times New Roman"/>
          <w:kern w:val="0"/>
          <w:lang w:eastAsia="en-GB"/>
          <w14:ligatures w14:val="none"/>
        </w:rPr>
        <w:t>Bellour</w:t>
      </w:r>
      <w:proofErr w:type="spellEnd"/>
      <w:r w:rsidRPr="00981464">
        <w:rPr>
          <w:rFonts w:ascii="Times New Roman" w:eastAsia="Times New Roman" w:hAnsi="Times New Roman" w:cs="Times New Roman"/>
          <w:kern w:val="0"/>
          <w:lang w:eastAsia="en-GB"/>
          <w14:ligatures w14:val="none"/>
        </w:rPr>
        <w:t xml:space="preserve"> 1979, 92)</w:t>
      </w:r>
    </w:p>
    <w:p w14:paraId="0AD25058"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Reviews</w:t>
      </w:r>
    </w:p>
    <w:p w14:paraId="4161001C" w14:textId="77777777" w:rsidR="00981464" w:rsidRPr="00981464" w:rsidRDefault="00981464" w:rsidP="00981464">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lastRenderedPageBreak/>
        <w:t xml:space="preserve">Churchwell, Sara. 2012. Review of </w:t>
      </w:r>
      <w:r w:rsidRPr="00981464">
        <w:rPr>
          <w:rFonts w:ascii="Times New Roman" w:eastAsia="Times New Roman" w:hAnsi="Times New Roman" w:cs="Times New Roman"/>
          <w:i/>
          <w:iCs/>
          <w:kern w:val="0"/>
          <w:lang w:eastAsia="en-GB"/>
          <w14:ligatures w14:val="none"/>
        </w:rPr>
        <w:t>Home</w:t>
      </w:r>
      <w:r w:rsidRPr="00981464">
        <w:rPr>
          <w:rFonts w:ascii="Times New Roman" w:eastAsia="Times New Roman" w:hAnsi="Times New Roman" w:cs="Times New Roman"/>
          <w:kern w:val="0"/>
          <w:lang w:eastAsia="en-GB"/>
          <w14:ligatures w14:val="none"/>
        </w:rPr>
        <w:t xml:space="preserve">, by Toni Morrison. </w:t>
      </w:r>
      <w:r w:rsidRPr="00981464">
        <w:rPr>
          <w:rFonts w:ascii="Times New Roman" w:eastAsia="Times New Roman" w:hAnsi="Times New Roman" w:cs="Times New Roman"/>
          <w:i/>
          <w:iCs/>
          <w:kern w:val="0"/>
          <w:lang w:eastAsia="en-GB"/>
          <w14:ligatures w14:val="none"/>
        </w:rPr>
        <w:t>Guardian</w:t>
      </w:r>
      <w:r w:rsidRPr="00981464">
        <w:rPr>
          <w:rFonts w:ascii="Times New Roman" w:eastAsia="Times New Roman" w:hAnsi="Times New Roman" w:cs="Times New Roman"/>
          <w:kern w:val="0"/>
          <w:lang w:eastAsia="en-GB"/>
          <w14:ligatures w14:val="none"/>
        </w:rPr>
        <w:t>, April 27. [Accessed July 13, 2015].</w:t>
      </w:r>
    </w:p>
    <w:p w14:paraId="414DF83B" w14:textId="77777777" w:rsidR="00981464" w:rsidRPr="00981464" w:rsidRDefault="00981464" w:rsidP="00981464">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Sorby, Angela. 2008. “A Woman in Saudi Arabia Chafes at Gender Restrictions.” Review of </w:t>
      </w:r>
      <w:r w:rsidRPr="00981464">
        <w:rPr>
          <w:rFonts w:ascii="Times New Roman" w:eastAsia="Times New Roman" w:hAnsi="Times New Roman" w:cs="Times New Roman"/>
          <w:i/>
          <w:iCs/>
          <w:kern w:val="0"/>
          <w:lang w:eastAsia="en-GB"/>
          <w14:ligatures w14:val="none"/>
        </w:rPr>
        <w:t>Songs of Ourselves: The Uses of Poetry in America</w:t>
      </w:r>
      <w:r w:rsidRPr="00981464">
        <w:rPr>
          <w:rFonts w:ascii="Times New Roman" w:eastAsia="Times New Roman" w:hAnsi="Times New Roman" w:cs="Times New Roman"/>
          <w:kern w:val="0"/>
          <w:lang w:eastAsia="en-GB"/>
          <w14:ligatures w14:val="none"/>
        </w:rPr>
        <w:t xml:space="preserve">, by Joan Shelley Rubin. </w:t>
      </w:r>
      <w:r w:rsidRPr="00981464">
        <w:rPr>
          <w:rFonts w:ascii="Times New Roman" w:eastAsia="Times New Roman" w:hAnsi="Times New Roman" w:cs="Times New Roman"/>
          <w:i/>
          <w:iCs/>
          <w:kern w:val="0"/>
          <w:lang w:eastAsia="en-GB"/>
          <w14:ligatures w14:val="none"/>
        </w:rPr>
        <w:t>American Historical Review</w:t>
      </w:r>
      <w:r w:rsidRPr="00981464">
        <w:rPr>
          <w:rFonts w:ascii="Times New Roman" w:eastAsia="Times New Roman" w:hAnsi="Times New Roman" w:cs="Times New Roman"/>
          <w:kern w:val="0"/>
          <w:lang w:eastAsia="en-GB"/>
          <w14:ligatures w14:val="none"/>
        </w:rPr>
        <w:t xml:space="preserve"> 113 (2): 449-51.</w:t>
      </w:r>
    </w:p>
    <w:p w14:paraId="6738C2E7"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Unpublished dissertations, theses and manuscripts</w:t>
      </w:r>
    </w:p>
    <w:p w14:paraId="0799FF19" w14:textId="77777777" w:rsidR="00981464" w:rsidRPr="00981464" w:rsidRDefault="00981464" w:rsidP="00981464">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981464">
        <w:rPr>
          <w:rFonts w:ascii="Times New Roman" w:eastAsia="Times New Roman" w:hAnsi="Times New Roman" w:cs="Times New Roman"/>
          <w:kern w:val="0"/>
          <w:lang w:eastAsia="en-GB"/>
          <w14:ligatures w14:val="none"/>
        </w:rPr>
        <w:t>Sandrei</w:t>
      </w:r>
      <w:proofErr w:type="spellEnd"/>
      <w:r w:rsidRPr="00981464">
        <w:rPr>
          <w:rFonts w:ascii="Times New Roman" w:eastAsia="Times New Roman" w:hAnsi="Times New Roman" w:cs="Times New Roman"/>
          <w:kern w:val="0"/>
          <w:lang w:eastAsia="en-GB"/>
          <w14:ligatures w14:val="none"/>
        </w:rPr>
        <w:t>, Maria. 1990. “Life and Death in Eighteenth-Century Love Letters.” PhD diss., University of Oviedo.</w:t>
      </w:r>
    </w:p>
    <w:p w14:paraId="39DC1A21" w14:textId="77777777" w:rsidR="00981464" w:rsidRPr="00981464" w:rsidRDefault="00981464" w:rsidP="00981464">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981464">
        <w:rPr>
          <w:rFonts w:ascii="Times New Roman" w:eastAsia="Times New Roman" w:hAnsi="Times New Roman" w:cs="Times New Roman"/>
          <w:kern w:val="0"/>
          <w:lang w:eastAsia="en-GB"/>
          <w14:ligatures w14:val="none"/>
        </w:rPr>
        <w:t>Vedrashko</w:t>
      </w:r>
      <w:proofErr w:type="spellEnd"/>
      <w:r w:rsidRPr="00981464">
        <w:rPr>
          <w:rFonts w:ascii="Times New Roman" w:eastAsia="Times New Roman" w:hAnsi="Times New Roman" w:cs="Times New Roman"/>
          <w:kern w:val="0"/>
          <w:lang w:eastAsia="en-GB"/>
          <w14:ligatures w14:val="none"/>
        </w:rPr>
        <w:t>, Ilya. 2011. “Advertising in Computer Games.” Master’s thesis, University of Arizona.</w:t>
      </w:r>
    </w:p>
    <w:p w14:paraId="4BE338BB" w14:textId="77777777" w:rsidR="00981464" w:rsidRPr="00981464" w:rsidRDefault="00981464" w:rsidP="00981464">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Klein, Katherine. “Postmodern Literary Theory Revisited.” Unpublished manuscript, last modified October 2, 2013, Microsoft Word file.</w:t>
      </w:r>
    </w:p>
    <w:p w14:paraId="6704487B"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Lectures/papers presented at conferences</w:t>
      </w:r>
    </w:p>
    <w:p w14:paraId="2A5D7BC3" w14:textId="77777777" w:rsidR="00981464" w:rsidRPr="00981464" w:rsidRDefault="00981464" w:rsidP="00981464">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Dunker, Patricia. “Salvage: On Writing Neo-Victorian Fiction.” Lecture given at the AEDEAN Annual Conference, Málaga, November 2012.</w:t>
      </w:r>
    </w:p>
    <w:p w14:paraId="5F61C2F3"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b/>
          <w:bCs/>
          <w:kern w:val="0"/>
          <w:lang w:eastAsia="en-GB"/>
          <w14:ligatures w14:val="none"/>
        </w:rPr>
        <w:t>Multimedia</w:t>
      </w:r>
    </w:p>
    <w:p w14:paraId="4480DFAF"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Websites</w:t>
      </w:r>
    </w:p>
    <w:p w14:paraId="1F121CA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Please DO NOT include any URL. Add, however, the access date [Accessed Month day, year] at the end followed by a period. If it is no longer available, add [no longer available].</w:t>
      </w:r>
    </w:p>
    <w:p w14:paraId="14E14773" w14:textId="77777777" w:rsidR="00981464" w:rsidRPr="00981464" w:rsidRDefault="00981464" w:rsidP="00981464">
      <w:pPr>
        <w:numPr>
          <w:ilvl w:val="0"/>
          <w:numId w:val="24"/>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Simpson, Leanne Betasamosake. 2015. “The Misery of Settler Colonialism: Roundtable on Glen Coulthard’s </w:t>
      </w:r>
      <w:r w:rsidRPr="00981464">
        <w:rPr>
          <w:rFonts w:ascii="Times New Roman" w:eastAsia="Times New Roman" w:hAnsi="Times New Roman" w:cs="Times New Roman"/>
          <w:i/>
          <w:iCs/>
          <w:kern w:val="0"/>
          <w:lang w:eastAsia="en-GB"/>
          <w14:ligatures w14:val="none"/>
        </w:rPr>
        <w:t>Red Skin, White Masks</w:t>
      </w:r>
      <w:r w:rsidRPr="00981464">
        <w:rPr>
          <w:rFonts w:ascii="Times New Roman" w:eastAsia="Times New Roman" w:hAnsi="Times New Roman" w:cs="Times New Roman"/>
          <w:kern w:val="0"/>
          <w:lang w:eastAsia="en-GB"/>
          <w14:ligatures w14:val="none"/>
        </w:rPr>
        <w:t xml:space="preserve"> and Audra Simpson’s </w:t>
      </w:r>
      <w:r w:rsidRPr="00981464">
        <w:rPr>
          <w:rFonts w:ascii="Times New Roman" w:eastAsia="Times New Roman" w:hAnsi="Times New Roman" w:cs="Times New Roman"/>
          <w:i/>
          <w:iCs/>
          <w:kern w:val="0"/>
          <w:lang w:eastAsia="en-GB"/>
          <w14:ligatures w14:val="none"/>
        </w:rPr>
        <w:t>Mohawk Interruptus</w:t>
      </w:r>
      <w:r w:rsidRPr="00981464">
        <w:rPr>
          <w:rFonts w:ascii="Times New Roman" w:eastAsia="Times New Roman" w:hAnsi="Times New Roman" w:cs="Times New Roman"/>
          <w:kern w:val="0"/>
          <w:lang w:eastAsia="en-GB"/>
          <w14:ligatures w14:val="none"/>
        </w:rPr>
        <w:t xml:space="preserve">.” </w:t>
      </w:r>
      <w:r w:rsidRPr="00981464">
        <w:rPr>
          <w:rFonts w:ascii="Times New Roman" w:eastAsia="Times New Roman" w:hAnsi="Times New Roman" w:cs="Times New Roman"/>
          <w:i/>
          <w:iCs/>
          <w:kern w:val="0"/>
          <w:lang w:eastAsia="en-GB"/>
          <w14:ligatures w14:val="none"/>
        </w:rPr>
        <w:t>Leanne Betasamosake Simpson</w:t>
      </w:r>
      <w:r w:rsidRPr="00981464">
        <w:rPr>
          <w:rFonts w:ascii="Times New Roman" w:eastAsia="Times New Roman" w:hAnsi="Times New Roman" w:cs="Times New Roman"/>
          <w:kern w:val="0"/>
          <w:lang w:eastAsia="en-GB"/>
          <w14:ligatures w14:val="none"/>
        </w:rPr>
        <w:t>, October 8. [Accessed July 30, 2017].</w:t>
      </w:r>
    </w:p>
    <w:p w14:paraId="217EBD07"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E-books, Films, CDs, DVDs, VHSs:</w:t>
      </w:r>
    </w:p>
    <w:p w14:paraId="16267C81" w14:textId="77777777" w:rsidR="00981464" w:rsidRPr="00981464" w:rsidRDefault="00981464" w:rsidP="00981464">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val="es-ES" w:eastAsia="en-GB"/>
          <w14:ligatures w14:val="none"/>
        </w:rPr>
        <w:t xml:space="preserve">Coll-Planas, Gerard. 2013. </w:t>
      </w:r>
      <w:r w:rsidRPr="00981464">
        <w:rPr>
          <w:rFonts w:ascii="Times New Roman" w:eastAsia="Times New Roman" w:hAnsi="Times New Roman" w:cs="Times New Roman"/>
          <w:i/>
          <w:iCs/>
          <w:kern w:val="0"/>
          <w:lang w:val="es-ES" w:eastAsia="en-GB"/>
          <w14:ligatures w14:val="none"/>
        </w:rPr>
        <w:t>La carne y la metáfora</w:t>
      </w:r>
      <w:r w:rsidRPr="00981464">
        <w:rPr>
          <w:rFonts w:ascii="Times New Roman" w:eastAsia="Times New Roman" w:hAnsi="Times New Roman" w:cs="Times New Roman"/>
          <w:kern w:val="0"/>
          <w:lang w:val="es-ES" w:eastAsia="en-GB"/>
          <w14:ligatures w14:val="none"/>
        </w:rPr>
        <w:t xml:space="preserve">. </w:t>
      </w:r>
      <w:r w:rsidRPr="00981464">
        <w:rPr>
          <w:rFonts w:ascii="Times New Roman" w:eastAsia="Times New Roman" w:hAnsi="Times New Roman" w:cs="Times New Roman"/>
          <w:i/>
          <w:iCs/>
          <w:kern w:val="0"/>
          <w:lang w:val="es-ES" w:eastAsia="en-GB"/>
          <w14:ligatures w14:val="none"/>
        </w:rPr>
        <w:t>Una reflexión sobre el cuerpo en la teoría queer</w:t>
      </w:r>
      <w:r w:rsidRPr="00981464">
        <w:rPr>
          <w:rFonts w:ascii="Times New Roman" w:eastAsia="Times New Roman" w:hAnsi="Times New Roman" w:cs="Times New Roman"/>
          <w:kern w:val="0"/>
          <w:lang w:val="es-ES" w:eastAsia="en-GB"/>
          <w14:ligatures w14:val="none"/>
        </w:rPr>
        <w:t xml:space="preserve">. </w:t>
      </w:r>
      <w:r w:rsidRPr="00981464">
        <w:rPr>
          <w:rFonts w:ascii="Times New Roman" w:eastAsia="Times New Roman" w:hAnsi="Times New Roman" w:cs="Times New Roman"/>
          <w:kern w:val="0"/>
          <w:lang w:eastAsia="en-GB"/>
          <w14:ligatures w14:val="none"/>
        </w:rPr>
        <w:t xml:space="preserve">Barcelona: </w:t>
      </w:r>
      <w:proofErr w:type="spellStart"/>
      <w:r w:rsidRPr="00981464">
        <w:rPr>
          <w:rFonts w:ascii="Times New Roman" w:eastAsia="Times New Roman" w:hAnsi="Times New Roman" w:cs="Times New Roman"/>
          <w:kern w:val="0"/>
          <w:lang w:eastAsia="en-GB"/>
          <w14:ligatures w14:val="none"/>
        </w:rPr>
        <w:t>Egales</w:t>
      </w:r>
      <w:proofErr w:type="spellEnd"/>
      <w:r w:rsidRPr="00981464">
        <w:rPr>
          <w:rFonts w:ascii="Times New Roman" w:eastAsia="Times New Roman" w:hAnsi="Times New Roman" w:cs="Times New Roman"/>
          <w:kern w:val="0"/>
          <w:lang w:eastAsia="en-GB"/>
          <w14:ligatures w14:val="none"/>
        </w:rPr>
        <w:t>. Kindle edition.</w:t>
      </w:r>
    </w:p>
    <w:p w14:paraId="5D8314DD" w14:textId="77777777" w:rsidR="00981464" w:rsidRPr="00981464" w:rsidRDefault="00981464" w:rsidP="00981464">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Verissimo, Jumoke. 2019. </w:t>
      </w:r>
      <w:r w:rsidRPr="00981464">
        <w:rPr>
          <w:rFonts w:ascii="Times New Roman" w:eastAsia="Times New Roman" w:hAnsi="Times New Roman" w:cs="Times New Roman"/>
          <w:i/>
          <w:iCs/>
          <w:kern w:val="0"/>
          <w:lang w:eastAsia="en-GB"/>
          <w14:ligatures w14:val="none"/>
        </w:rPr>
        <w:t>A Small Silence</w:t>
      </w:r>
      <w:r w:rsidRPr="00981464">
        <w:rPr>
          <w:rFonts w:ascii="Times New Roman" w:eastAsia="Times New Roman" w:hAnsi="Times New Roman" w:cs="Times New Roman"/>
          <w:kern w:val="0"/>
          <w:lang w:eastAsia="en-GB"/>
          <w14:ligatures w14:val="none"/>
        </w:rPr>
        <w:t>. Abuja and London: Cassava Republic. EPUB edition.</w:t>
      </w:r>
    </w:p>
    <w:p w14:paraId="08C43E60" w14:textId="77777777" w:rsidR="00981464" w:rsidRPr="00981464" w:rsidRDefault="00981464" w:rsidP="00981464">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Gilliam, Terry Gilliam and Terry Jones, dirs. (1975) 2001. </w:t>
      </w:r>
      <w:r w:rsidRPr="00981464">
        <w:rPr>
          <w:rFonts w:ascii="Times New Roman" w:eastAsia="Times New Roman" w:hAnsi="Times New Roman" w:cs="Times New Roman"/>
          <w:i/>
          <w:iCs/>
          <w:kern w:val="0"/>
          <w:lang w:eastAsia="en-GB"/>
          <w14:ligatures w14:val="none"/>
        </w:rPr>
        <w:t>Monty Python and the Holy Grail</w:t>
      </w:r>
      <w:r w:rsidRPr="00981464">
        <w:rPr>
          <w:rFonts w:ascii="Times New Roman" w:eastAsia="Times New Roman" w:hAnsi="Times New Roman" w:cs="Times New Roman"/>
          <w:kern w:val="0"/>
          <w:lang w:eastAsia="en-GB"/>
          <w14:ligatures w14:val="none"/>
        </w:rPr>
        <w:t>, special ed. DVD. Culver City, CA: Columbia Tristar Home Entertainment.</w:t>
      </w:r>
    </w:p>
    <w:p w14:paraId="6B99A56A" w14:textId="77777777" w:rsidR="00981464" w:rsidRPr="00981464" w:rsidRDefault="00981464" w:rsidP="00981464">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Handel, George Frideric. 1988. </w:t>
      </w:r>
      <w:r w:rsidRPr="00981464">
        <w:rPr>
          <w:rFonts w:ascii="Times New Roman" w:eastAsia="Times New Roman" w:hAnsi="Times New Roman" w:cs="Times New Roman"/>
          <w:i/>
          <w:iCs/>
          <w:kern w:val="0"/>
          <w:lang w:eastAsia="en-GB"/>
          <w14:ligatures w14:val="none"/>
        </w:rPr>
        <w:t>Messiah</w:t>
      </w:r>
      <w:r w:rsidRPr="00981464">
        <w:rPr>
          <w:rFonts w:ascii="Times New Roman" w:eastAsia="Times New Roman" w:hAnsi="Times New Roman" w:cs="Times New Roman"/>
          <w:kern w:val="0"/>
          <w:lang w:eastAsia="en-GB"/>
          <w14:ligatures w14:val="none"/>
        </w:rPr>
        <w:t>. Atlanta Symphony Orchestra and Chamber Chorus, Robert Shaw. Performed December 19, 1987. Ansonia Station, NY: Video Artists International. Videocassette (VHS), 141 min.</w:t>
      </w:r>
    </w:p>
    <w:p w14:paraId="006BCAB9" w14:textId="77777777" w:rsidR="00981464" w:rsidRPr="00981464" w:rsidRDefault="00981464" w:rsidP="00981464">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Mehra, Rakeysh </w:t>
      </w:r>
      <w:proofErr w:type="spellStart"/>
      <w:r w:rsidRPr="00981464">
        <w:rPr>
          <w:rFonts w:ascii="Times New Roman" w:eastAsia="Times New Roman" w:hAnsi="Times New Roman" w:cs="Times New Roman"/>
          <w:kern w:val="0"/>
          <w:lang w:eastAsia="en-GB"/>
          <w14:ligatures w14:val="none"/>
        </w:rPr>
        <w:t>Omaprakash</w:t>
      </w:r>
      <w:proofErr w:type="spellEnd"/>
      <w:r w:rsidRPr="00981464">
        <w:rPr>
          <w:rFonts w:ascii="Times New Roman" w:eastAsia="Times New Roman" w:hAnsi="Times New Roman" w:cs="Times New Roman"/>
          <w:kern w:val="0"/>
          <w:lang w:eastAsia="en-GB"/>
          <w14:ligatures w14:val="none"/>
        </w:rPr>
        <w:t xml:space="preserve">, dir. 2006. </w:t>
      </w:r>
      <w:r w:rsidRPr="00981464">
        <w:rPr>
          <w:rFonts w:ascii="Times New Roman" w:eastAsia="Times New Roman" w:hAnsi="Times New Roman" w:cs="Times New Roman"/>
          <w:i/>
          <w:iCs/>
          <w:kern w:val="0"/>
          <w:lang w:eastAsia="en-GB"/>
          <w14:ligatures w14:val="none"/>
        </w:rPr>
        <w:t>Rang de Basanti</w:t>
      </w:r>
      <w:r w:rsidRPr="00981464">
        <w:rPr>
          <w:rFonts w:ascii="Times New Roman" w:eastAsia="Times New Roman" w:hAnsi="Times New Roman" w:cs="Times New Roman"/>
          <w:kern w:val="0"/>
          <w:lang w:eastAsia="en-GB"/>
          <w14:ligatures w14:val="none"/>
        </w:rPr>
        <w:t>. ROMP and UTV Motion Pictures.</w:t>
      </w:r>
    </w:p>
    <w:p w14:paraId="424CCE62"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Online multimedia</w:t>
      </w:r>
    </w:p>
    <w:p w14:paraId="179661C4"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lastRenderedPageBreak/>
        <w:t>Please DO NOT include any URL Add, however, the access date [Accessed Month day, year] at the end followed by a period. If the web is no longer available, add [no longer available].</w:t>
      </w:r>
    </w:p>
    <w:p w14:paraId="7F316B2D" w14:textId="77777777" w:rsidR="00981464" w:rsidRPr="00981464" w:rsidRDefault="00981464" w:rsidP="00981464">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Harwood, John. 2008. “The Pros and Cons of Biden.” </w:t>
      </w:r>
      <w:r w:rsidRPr="00981464">
        <w:rPr>
          <w:rFonts w:ascii="Times New Roman" w:eastAsia="Times New Roman" w:hAnsi="Times New Roman" w:cs="Times New Roman"/>
          <w:i/>
          <w:iCs/>
          <w:kern w:val="0"/>
          <w:lang w:eastAsia="en-GB"/>
          <w14:ligatures w14:val="none"/>
        </w:rPr>
        <w:t>New York Times</w:t>
      </w:r>
      <w:r w:rsidRPr="00981464">
        <w:rPr>
          <w:rFonts w:ascii="Times New Roman" w:eastAsia="Times New Roman" w:hAnsi="Times New Roman" w:cs="Times New Roman"/>
          <w:kern w:val="0"/>
          <w:lang w:eastAsia="en-GB"/>
          <w14:ligatures w14:val="none"/>
        </w:rPr>
        <w:t xml:space="preserve"> video, 2:00. August 23. [Accessed February 22, 2015].</w:t>
      </w:r>
    </w:p>
    <w:p w14:paraId="25E9886C" w14:textId="77777777" w:rsidR="00981464" w:rsidRPr="00981464" w:rsidRDefault="00981464" w:rsidP="00981464">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Pollan, Michael. 2007. “Michael Pollan Gives a Plant’s-Eye View.” TED video, 17:31. [Accessed July 13, 2013; no longer available].</w:t>
      </w:r>
    </w:p>
    <w:p w14:paraId="0B236071"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Blogs</w:t>
      </w:r>
    </w:p>
    <w:p w14:paraId="67379448"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Please DO NOT include any URL. Add, however, the access date [Accessed Month day, year] at the end followed by a period. If it is no longer available, add [no longer available].</w:t>
      </w:r>
    </w:p>
    <w:p w14:paraId="5A408810" w14:textId="77777777" w:rsidR="00981464" w:rsidRPr="00981464" w:rsidRDefault="00981464" w:rsidP="00981464">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Flinders, Matthew. 2014. “Politics to Reconnect Communities.” </w:t>
      </w:r>
      <w:proofErr w:type="spellStart"/>
      <w:r w:rsidRPr="00981464">
        <w:rPr>
          <w:rFonts w:ascii="Times New Roman" w:eastAsia="Times New Roman" w:hAnsi="Times New Roman" w:cs="Times New Roman"/>
          <w:i/>
          <w:iCs/>
          <w:kern w:val="0"/>
          <w:lang w:eastAsia="en-GB"/>
          <w14:ligatures w14:val="none"/>
        </w:rPr>
        <w:t>OUPblog</w:t>
      </w:r>
      <w:proofErr w:type="spellEnd"/>
      <w:r w:rsidRPr="00981464">
        <w:rPr>
          <w:rFonts w:ascii="Times New Roman" w:eastAsia="Times New Roman" w:hAnsi="Times New Roman" w:cs="Times New Roman"/>
          <w:kern w:val="0"/>
          <w:lang w:eastAsia="en-GB"/>
          <w14:ligatures w14:val="none"/>
        </w:rPr>
        <w:t xml:space="preserve"> (blog), April 2. [Accessed May 23, 2015].</w:t>
      </w:r>
    </w:p>
    <w:p w14:paraId="78B0BBF4" w14:textId="77777777" w:rsidR="00981464" w:rsidRPr="00981464" w:rsidRDefault="00981464" w:rsidP="00981464">
      <w:p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u w:val="single"/>
          <w:lang w:eastAsia="en-GB"/>
          <w14:ligatures w14:val="none"/>
        </w:rPr>
        <w:t>Software</w:t>
      </w:r>
    </w:p>
    <w:p w14:paraId="2F27804B" w14:textId="77777777" w:rsidR="00981464" w:rsidRPr="00981464" w:rsidRDefault="00981464" w:rsidP="00981464">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Fletcher, William. 2007. </w:t>
      </w:r>
      <w:proofErr w:type="spellStart"/>
      <w:r w:rsidRPr="00981464">
        <w:rPr>
          <w:rFonts w:ascii="Times New Roman" w:eastAsia="Times New Roman" w:hAnsi="Times New Roman" w:cs="Times New Roman"/>
          <w:i/>
          <w:iCs/>
          <w:kern w:val="0"/>
          <w:lang w:eastAsia="en-GB"/>
          <w14:ligatures w14:val="none"/>
        </w:rPr>
        <w:t>KfNgram</w:t>
      </w:r>
      <w:proofErr w:type="spellEnd"/>
      <w:r w:rsidRPr="00981464">
        <w:rPr>
          <w:rFonts w:ascii="Times New Roman" w:eastAsia="Times New Roman" w:hAnsi="Times New Roman" w:cs="Times New Roman"/>
          <w:kern w:val="0"/>
          <w:lang w:eastAsia="en-GB"/>
          <w14:ligatures w14:val="none"/>
        </w:rPr>
        <w:t xml:space="preserve">. </w:t>
      </w:r>
      <w:proofErr w:type="spellStart"/>
      <w:r w:rsidRPr="00981464">
        <w:rPr>
          <w:rFonts w:ascii="Times New Roman" w:eastAsia="Times New Roman" w:hAnsi="Times New Roman" w:cs="Times New Roman"/>
          <w:kern w:val="0"/>
          <w:lang w:eastAsia="en-GB"/>
          <w14:ligatures w14:val="none"/>
        </w:rPr>
        <w:t>KWiC</w:t>
      </w:r>
      <w:proofErr w:type="spellEnd"/>
      <w:r w:rsidRPr="00981464">
        <w:rPr>
          <w:rFonts w:ascii="Times New Roman" w:eastAsia="Times New Roman" w:hAnsi="Times New Roman" w:cs="Times New Roman"/>
          <w:kern w:val="0"/>
          <w:lang w:eastAsia="en-GB"/>
          <w14:ligatures w14:val="none"/>
        </w:rPr>
        <w:t xml:space="preserve"> Finder.</w:t>
      </w:r>
    </w:p>
    <w:p w14:paraId="19719271" w14:textId="77777777" w:rsidR="00981464" w:rsidRPr="00981464" w:rsidRDefault="00981464" w:rsidP="00981464">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R Development Core Team. 2009. </w:t>
      </w:r>
      <w:r w:rsidRPr="00981464">
        <w:rPr>
          <w:rFonts w:ascii="Times New Roman" w:eastAsia="Times New Roman" w:hAnsi="Times New Roman" w:cs="Times New Roman"/>
          <w:i/>
          <w:iCs/>
          <w:kern w:val="0"/>
          <w:lang w:eastAsia="en-GB"/>
          <w14:ligatures w14:val="none"/>
        </w:rPr>
        <w:t>R: A Language and Environment for Statistical Computing</w:t>
      </w:r>
      <w:r w:rsidRPr="00981464">
        <w:rPr>
          <w:rFonts w:ascii="Times New Roman" w:eastAsia="Times New Roman" w:hAnsi="Times New Roman" w:cs="Times New Roman"/>
          <w:kern w:val="0"/>
          <w:lang w:eastAsia="en-GB"/>
          <w14:ligatures w14:val="none"/>
        </w:rPr>
        <w:t>. R Foundation for Statistical Computing.</w:t>
      </w:r>
    </w:p>
    <w:p w14:paraId="350BC0AF" w14:textId="77777777" w:rsidR="00981464" w:rsidRPr="00981464" w:rsidRDefault="00981464" w:rsidP="00981464">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Scott, Mike. 2018. </w:t>
      </w:r>
      <w:r w:rsidRPr="00981464">
        <w:rPr>
          <w:rFonts w:ascii="Times New Roman" w:eastAsia="Times New Roman" w:hAnsi="Times New Roman" w:cs="Times New Roman"/>
          <w:i/>
          <w:iCs/>
          <w:kern w:val="0"/>
          <w:lang w:eastAsia="en-GB"/>
          <w14:ligatures w14:val="none"/>
        </w:rPr>
        <w:t>Wordsmith</w:t>
      </w:r>
      <w:r w:rsidRPr="00981464">
        <w:rPr>
          <w:rFonts w:ascii="Times New Roman" w:eastAsia="Times New Roman" w:hAnsi="Times New Roman" w:cs="Times New Roman"/>
          <w:kern w:val="0"/>
          <w:lang w:eastAsia="en-GB"/>
          <w14:ligatures w14:val="none"/>
        </w:rPr>
        <w:t xml:space="preserve"> </w:t>
      </w:r>
      <w:r w:rsidRPr="00981464">
        <w:rPr>
          <w:rFonts w:ascii="Times New Roman" w:eastAsia="Times New Roman" w:hAnsi="Times New Roman" w:cs="Times New Roman"/>
          <w:i/>
          <w:iCs/>
          <w:kern w:val="0"/>
          <w:lang w:eastAsia="en-GB"/>
          <w14:ligatures w14:val="none"/>
        </w:rPr>
        <w:t>Tools</w:t>
      </w:r>
      <w:r w:rsidRPr="00981464">
        <w:rPr>
          <w:rFonts w:ascii="Times New Roman" w:eastAsia="Times New Roman" w:hAnsi="Times New Roman" w:cs="Times New Roman"/>
          <w:kern w:val="0"/>
          <w:lang w:eastAsia="en-GB"/>
          <w14:ligatures w14:val="none"/>
        </w:rPr>
        <w:t xml:space="preserve"> (version 5). Lexical Analysis Software.</w:t>
      </w:r>
    </w:p>
    <w:p w14:paraId="1EEBC5EE" w14:textId="77777777" w:rsidR="00981464" w:rsidRPr="00981464" w:rsidRDefault="00981464" w:rsidP="00981464">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981464">
        <w:rPr>
          <w:rFonts w:ascii="Times New Roman" w:eastAsia="Times New Roman" w:hAnsi="Times New Roman" w:cs="Times New Roman"/>
          <w:kern w:val="0"/>
          <w:lang w:eastAsia="en-GB"/>
          <w14:ligatures w14:val="none"/>
        </w:rPr>
        <w:t xml:space="preserve">Tagliaferri, Bruno. 2005. </w:t>
      </w:r>
      <w:r w:rsidRPr="00981464">
        <w:rPr>
          <w:rFonts w:ascii="Times New Roman" w:eastAsia="Times New Roman" w:hAnsi="Times New Roman" w:cs="Times New Roman"/>
          <w:i/>
          <w:iCs/>
          <w:kern w:val="0"/>
          <w:lang w:eastAsia="en-GB"/>
          <w14:ligatures w14:val="none"/>
        </w:rPr>
        <w:t>Paradigm</w:t>
      </w:r>
      <w:r w:rsidRPr="00981464">
        <w:rPr>
          <w:rFonts w:ascii="Times New Roman" w:eastAsia="Times New Roman" w:hAnsi="Times New Roman" w:cs="Times New Roman"/>
          <w:kern w:val="0"/>
          <w:lang w:eastAsia="en-GB"/>
          <w14:ligatures w14:val="none"/>
        </w:rPr>
        <w:t>. Perception Research Systems, Inc.</w:t>
      </w:r>
    </w:p>
    <w:p w14:paraId="5593CC37" w14:textId="77777777" w:rsidR="00981464" w:rsidRDefault="00981464"/>
    <w:sectPr w:rsidR="00981464" w:rsidSect="00161D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43"/>
    <w:multiLevelType w:val="multilevel"/>
    <w:tmpl w:val="1F54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70529"/>
    <w:multiLevelType w:val="multilevel"/>
    <w:tmpl w:val="3796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A5B16"/>
    <w:multiLevelType w:val="multilevel"/>
    <w:tmpl w:val="6ECC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C7736"/>
    <w:multiLevelType w:val="multilevel"/>
    <w:tmpl w:val="3AFE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112F1"/>
    <w:multiLevelType w:val="multilevel"/>
    <w:tmpl w:val="9F0C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7247"/>
    <w:multiLevelType w:val="multilevel"/>
    <w:tmpl w:val="D08A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93A9B"/>
    <w:multiLevelType w:val="multilevel"/>
    <w:tmpl w:val="36B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2458B"/>
    <w:multiLevelType w:val="multilevel"/>
    <w:tmpl w:val="3BD4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7273D"/>
    <w:multiLevelType w:val="multilevel"/>
    <w:tmpl w:val="2B76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BB3934"/>
    <w:multiLevelType w:val="multilevel"/>
    <w:tmpl w:val="628C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F4480"/>
    <w:multiLevelType w:val="multilevel"/>
    <w:tmpl w:val="5F8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D7950"/>
    <w:multiLevelType w:val="multilevel"/>
    <w:tmpl w:val="A7A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84754"/>
    <w:multiLevelType w:val="multilevel"/>
    <w:tmpl w:val="574E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83460"/>
    <w:multiLevelType w:val="multilevel"/>
    <w:tmpl w:val="13BE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D3221"/>
    <w:multiLevelType w:val="multilevel"/>
    <w:tmpl w:val="BB7E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E34D7"/>
    <w:multiLevelType w:val="multilevel"/>
    <w:tmpl w:val="AA1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17D21"/>
    <w:multiLevelType w:val="multilevel"/>
    <w:tmpl w:val="68FA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E1D46"/>
    <w:multiLevelType w:val="multilevel"/>
    <w:tmpl w:val="6C7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B3BAB"/>
    <w:multiLevelType w:val="multilevel"/>
    <w:tmpl w:val="9EB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E53E1"/>
    <w:multiLevelType w:val="multilevel"/>
    <w:tmpl w:val="6578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504F4"/>
    <w:multiLevelType w:val="multilevel"/>
    <w:tmpl w:val="5316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077C3"/>
    <w:multiLevelType w:val="multilevel"/>
    <w:tmpl w:val="AFE8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1523FF"/>
    <w:multiLevelType w:val="multilevel"/>
    <w:tmpl w:val="384C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7F4ABD"/>
    <w:multiLevelType w:val="multilevel"/>
    <w:tmpl w:val="E15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B0318"/>
    <w:multiLevelType w:val="multilevel"/>
    <w:tmpl w:val="E144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63837"/>
    <w:multiLevelType w:val="multilevel"/>
    <w:tmpl w:val="C47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C28D7"/>
    <w:multiLevelType w:val="multilevel"/>
    <w:tmpl w:val="083E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355CE"/>
    <w:multiLevelType w:val="multilevel"/>
    <w:tmpl w:val="079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933164">
    <w:abstractNumId w:val="24"/>
  </w:num>
  <w:num w:numId="2" w16cid:durableId="990327698">
    <w:abstractNumId w:val="1"/>
  </w:num>
  <w:num w:numId="3" w16cid:durableId="2045128121">
    <w:abstractNumId w:val="15"/>
  </w:num>
  <w:num w:numId="4" w16cid:durableId="1548253007">
    <w:abstractNumId w:val="17"/>
  </w:num>
  <w:num w:numId="5" w16cid:durableId="513886432">
    <w:abstractNumId w:val="19"/>
  </w:num>
  <w:num w:numId="6" w16cid:durableId="1375038702">
    <w:abstractNumId w:val="26"/>
  </w:num>
  <w:num w:numId="7" w16cid:durableId="678971076">
    <w:abstractNumId w:val="11"/>
  </w:num>
  <w:num w:numId="8" w16cid:durableId="2074349428">
    <w:abstractNumId w:val="4"/>
  </w:num>
  <w:num w:numId="9" w16cid:durableId="770200998">
    <w:abstractNumId w:val="27"/>
  </w:num>
  <w:num w:numId="10" w16cid:durableId="858545666">
    <w:abstractNumId w:val="0"/>
  </w:num>
  <w:num w:numId="11" w16cid:durableId="129373262">
    <w:abstractNumId w:val="13"/>
  </w:num>
  <w:num w:numId="12" w16cid:durableId="1365669903">
    <w:abstractNumId w:val="8"/>
  </w:num>
  <w:num w:numId="13" w16cid:durableId="1449474917">
    <w:abstractNumId w:val="3"/>
  </w:num>
  <w:num w:numId="14" w16cid:durableId="720253613">
    <w:abstractNumId w:val="16"/>
  </w:num>
  <w:num w:numId="15" w16cid:durableId="131296221">
    <w:abstractNumId w:val="22"/>
  </w:num>
  <w:num w:numId="16" w16cid:durableId="1654873839">
    <w:abstractNumId w:val="12"/>
  </w:num>
  <w:num w:numId="17" w16cid:durableId="1249578204">
    <w:abstractNumId w:val="9"/>
  </w:num>
  <w:num w:numId="18" w16cid:durableId="2113275706">
    <w:abstractNumId w:val="25"/>
  </w:num>
  <w:num w:numId="19" w16cid:durableId="1950314355">
    <w:abstractNumId w:val="23"/>
  </w:num>
  <w:num w:numId="20" w16cid:durableId="479881987">
    <w:abstractNumId w:val="21"/>
  </w:num>
  <w:num w:numId="21" w16cid:durableId="622419969">
    <w:abstractNumId w:val="7"/>
  </w:num>
  <w:num w:numId="22" w16cid:durableId="252907247">
    <w:abstractNumId w:val="20"/>
  </w:num>
  <w:num w:numId="23" w16cid:durableId="1254701869">
    <w:abstractNumId w:val="2"/>
  </w:num>
  <w:num w:numId="24" w16cid:durableId="1518808742">
    <w:abstractNumId w:val="18"/>
  </w:num>
  <w:num w:numId="25" w16cid:durableId="1025406090">
    <w:abstractNumId w:val="14"/>
  </w:num>
  <w:num w:numId="26" w16cid:durableId="1790081883">
    <w:abstractNumId w:val="5"/>
  </w:num>
  <w:num w:numId="27" w16cid:durableId="981958054">
    <w:abstractNumId w:val="10"/>
  </w:num>
  <w:num w:numId="28" w16cid:durableId="2123760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50"/>
    <w:rsid w:val="00161D6B"/>
    <w:rsid w:val="00443199"/>
    <w:rsid w:val="00457932"/>
    <w:rsid w:val="005D5C32"/>
    <w:rsid w:val="008C2ABE"/>
    <w:rsid w:val="00981464"/>
    <w:rsid w:val="00A21A1E"/>
    <w:rsid w:val="00BA7F5F"/>
    <w:rsid w:val="00BD7350"/>
    <w:rsid w:val="00D04876"/>
    <w:rsid w:val="00FA614F"/>
    <w:rsid w:val="00FB0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BC6F3A6"/>
  <w15:chartTrackingRefBased/>
  <w15:docId w15:val="{E8B4B78A-231E-FE4C-B067-CE31CF3F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3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3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3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3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350"/>
    <w:rPr>
      <w:rFonts w:eastAsiaTheme="majorEastAsia" w:cstheme="majorBidi"/>
      <w:color w:val="272727" w:themeColor="text1" w:themeTint="D8"/>
    </w:rPr>
  </w:style>
  <w:style w:type="paragraph" w:styleId="Title">
    <w:name w:val="Title"/>
    <w:basedOn w:val="Normal"/>
    <w:next w:val="Normal"/>
    <w:link w:val="TitleChar"/>
    <w:uiPriority w:val="10"/>
    <w:qFormat/>
    <w:rsid w:val="00BD73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3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3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350"/>
    <w:rPr>
      <w:i/>
      <w:iCs/>
      <w:color w:val="404040" w:themeColor="text1" w:themeTint="BF"/>
    </w:rPr>
  </w:style>
  <w:style w:type="paragraph" w:styleId="ListParagraph">
    <w:name w:val="List Paragraph"/>
    <w:basedOn w:val="Normal"/>
    <w:uiPriority w:val="34"/>
    <w:qFormat/>
    <w:rsid w:val="00BD7350"/>
    <w:pPr>
      <w:ind w:left="720"/>
      <w:contextualSpacing/>
    </w:pPr>
  </w:style>
  <w:style w:type="character" w:styleId="IntenseEmphasis">
    <w:name w:val="Intense Emphasis"/>
    <w:basedOn w:val="DefaultParagraphFont"/>
    <w:uiPriority w:val="21"/>
    <w:qFormat/>
    <w:rsid w:val="00BD7350"/>
    <w:rPr>
      <w:i/>
      <w:iCs/>
      <w:color w:val="0F4761" w:themeColor="accent1" w:themeShade="BF"/>
    </w:rPr>
  </w:style>
  <w:style w:type="paragraph" w:styleId="IntenseQuote">
    <w:name w:val="Intense Quote"/>
    <w:basedOn w:val="Normal"/>
    <w:next w:val="Normal"/>
    <w:link w:val="IntenseQuoteChar"/>
    <w:uiPriority w:val="30"/>
    <w:qFormat/>
    <w:rsid w:val="00BD7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350"/>
    <w:rPr>
      <w:i/>
      <w:iCs/>
      <w:color w:val="0F4761" w:themeColor="accent1" w:themeShade="BF"/>
    </w:rPr>
  </w:style>
  <w:style w:type="character" w:styleId="IntenseReference">
    <w:name w:val="Intense Reference"/>
    <w:basedOn w:val="DefaultParagraphFont"/>
    <w:uiPriority w:val="32"/>
    <w:qFormat/>
    <w:rsid w:val="00BD7350"/>
    <w:rPr>
      <w:b/>
      <w:bCs/>
      <w:smallCaps/>
      <w:color w:val="0F4761" w:themeColor="accent1" w:themeShade="BF"/>
      <w:spacing w:val="5"/>
    </w:rPr>
  </w:style>
  <w:style w:type="paragraph" w:styleId="NormalWeb">
    <w:name w:val="Normal (Web)"/>
    <w:basedOn w:val="Normal"/>
    <w:uiPriority w:val="99"/>
    <w:semiHidden/>
    <w:unhideWhenUsed/>
    <w:rsid w:val="00BD73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D7350"/>
    <w:rPr>
      <w:i/>
      <w:iCs/>
    </w:rPr>
  </w:style>
  <w:style w:type="character" w:styleId="Hyperlink">
    <w:name w:val="Hyperlink"/>
    <w:basedOn w:val="DefaultParagraphFont"/>
    <w:uiPriority w:val="99"/>
    <w:semiHidden/>
    <w:unhideWhenUsed/>
    <w:rsid w:val="00BD7350"/>
    <w:rPr>
      <w:color w:val="0000FF"/>
      <w:u w:val="single"/>
    </w:rPr>
  </w:style>
  <w:style w:type="paragraph" w:customStyle="1" w:styleId="basesarticulos">
    <w:name w:val="basesarticulos"/>
    <w:basedOn w:val="Normal"/>
    <w:rsid w:val="00BD73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D7350"/>
    <w:rPr>
      <w:b/>
      <w:bCs/>
    </w:rPr>
  </w:style>
  <w:style w:type="paragraph" w:customStyle="1" w:styleId="show">
    <w:name w:val="show"/>
    <w:basedOn w:val="Normal"/>
    <w:rsid w:val="00BD735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references">
    <w:name w:val="references"/>
    <w:basedOn w:val="Normal"/>
    <w:rsid w:val="0098146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edeanabstractheading">
    <w:name w:val="aedeanabstractheading"/>
    <w:basedOn w:val="Normal"/>
    <w:rsid w:val="0098146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95170">
      <w:bodyDiv w:val="1"/>
      <w:marLeft w:val="0"/>
      <w:marRight w:val="0"/>
      <w:marTop w:val="0"/>
      <w:marBottom w:val="0"/>
      <w:divBdr>
        <w:top w:val="none" w:sz="0" w:space="0" w:color="auto"/>
        <w:left w:val="none" w:sz="0" w:space="0" w:color="auto"/>
        <w:bottom w:val="none" w:sz="0" w:space="0" w:color="auto"/>
        <w:right w:val="none" w:sz="0" w:space="0" w:color="auto"/>
      </w:divBdr>
    </w:div>
    <w:div w:id="688794426">
      <w:bodyDiv w:val="1"/>
      <w:marLeft w:val="0"/>
      <w:marRight w:val="0"/>
      <w:marTop w:val="0"/>
      <w:marBottom w:val="0"/>
      <w:divBdr>
        <w:top w:val="none" w:sz="0" w:space="0" w:color="auto"/>
        <w:left w:val="none" w:sz="0" w:space="0" w:color="auto"/>
        <w:bottom w:val="none" w:sz="0" w:space="0" w:color="auto"/>
        <w:right w:val="none" w:sz="0" w:space="0" w:color="auto"/>
      </w:divBdr>
    </w:div>
    <w:div w:id="927468029">
      <w:bodyDiv w:val="1"/>
      <w:marLeft w:val="0"/>
      <w:marRight w:val="0"/>
      <w:marTop w:val="0"/>
      <w:marBottom w:val="0"/>
      <w:divBdr>
        <w:top w:val="none" w:sz="0" w:space="0" w:color="auto"/>
        <w:left w:val="none" w:sz="0" w:space="0" w:color="auto"/>
        <w:bottom w:val="none" w:sz="0" w:space="0" w:color="auto"/>
        <w:right w:val="none" w:sz="0" w:space="0" w:color="auto"/>
      </w:divBdr>
      <w:divsChild>
        <w:div w:id="1774549098">
          <w:marLeft w:val="0"/>
          <w:marRight w:val="0"/>
          <w:marTop w:val="0"/>
          <w:marBottom w:val="0"/>
          <w:divBdr>
            <w:top w:val="none" w:sz="0" w:space="0" w:color="auto"/>
            <w:left w:val="none" w:sz="0" w:space="0" w:color="auto"/>
            <w:bottom w:val="none" w:sz="0" w:space="0" w:color="auto"/>
            <w:right w:val="none" w:sz="0" w:space="0" w:color="auto"/>
          </w:divBdr>
        </w:div>
        <w:div w:id="868371939">
          <w:marLeft w:val="0"/>
          <w:marRight w:val="0"/>
          <w:marTop w:val="0"/>
          <w:marBottom w:val="0"/>
          <w:divBdr>
            <w:top w:val="none" w:sz="0" w:space="0" w:color="auto"/>
            <w:left w:val="none" w:sz="0" w:space="0" w:color="auto"/>
            <w:bottom w:val="none" w:sz="0" w:space="0" w:color="auto"/>
            <w:right w:val="none" w:sz="0" w:space="0" w:color="auto"/>
          </w:divBdr>
        </w:div>
        <w:div w:id="203493306">
          <w:marLeft w:val="0"/>
          <w:marRight w:val="0"/>
          <w:marTop w:val="0"/>
          <w:marBottom w:val="0"/>
          <w:divBdr>
            <w:top w:val="none" w:sz="0" w:space="0" w:color="auto"/>
            <w:left w:val="none" w:sz="0" w:space="0" w:color="auto"/>
            <w:bottom w:val="none" w:sz="0" w:space="0" w:color="auto"/>
            <w:right w:val="none" w:sz="0" w:space="0" w:color="auto"/>
          </w:divBdr>
        </w:div>
        <w:div w:id="160001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1</cp:revision>
  <dcterms:created xsi:type="dcterms:W3CDTF">2025-05-28T20:31:00Z</dcterms:created>
  <dcterms:modified xsi:type="dcterms:W3CDTF">2025-05-28T20:42:00Z</dcterms:modified>
</cp:coreProperties>
</file>